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ECDAB8" w14:textId="77777777" w:rsidR="00B708FC" w:rsidRPr="00396391" w:rsidRDefault="00B708FC" w:rsidP="007069E6">
      <w:pPr>
        <w:spacing w:after="0" w:line="240" w:lineRule="auto"/>
        <w:rPr>
          <w:rFonts w:eastAsia="Calibri" w:cs="Calibri"/>
          <w:b/>
        </w:rPr>
      </w:pPr>
      <w:bookmarkStart w:id="0" w:name="_GoBack"/>
      <w:bookmarkEnd w:id="0"/>
      <w:r w:rsidRPr="00396391">
        <w:rPr>
          <w:rFonts w:eastAsia="Calibri" w:cs="Calibri"/>
          <w:b/>
        </w:rPr>
        <w:t>About SEED</w:t>
      </w:r>
    </w:p>
    <w:p w14:paraId="698F8C9F" w14:textId="77777777" w:rsidR="00B708FC" w:rsidRPr="00396391" w:rsidRDefault="00B708FC" w:rsidP="002106CA">
      <w:pPr>
        <w:spacing w:after="0" w:line="240" w:lineRule="auto"/>
        <w:jc w:val="both"/>
        <w:rPr>
          <w:rFonts w:eastAsia="Calibri" w:cstheme="minorHAnsi"/>
        </w:rPr>
      </w:pPr>
      <w:r w:rsidRPr="00396391">
        <w:rPr>
          <w:rFonts w:eastAsia="Calibri" w:cstheme="minorHAnsi"/>
          <w:color w:val="000000"/>
        </w:rPr>
        <w:t xml:space="preserve">As the first public, college-preparatory boarding schools in the U.S., SEED’s mission and approach to education are unique. </w:t>
      </w:r>
      <w:r w:rsidRPr="00396391">
        <w:rPr>
          <w:rFonts w:eastAsia="Calibri" w:cstheme="minorHAnsi"/>
        </w:rPr>
        <w:t>SEED schools are tuition-free and, by design, serve traditionally underserved students</w:t>
      </w:r>
      <w:r w:rsidRPr="00396391">
        <w:rPr>
          <w:rFonts w:eastAsia="Calibri" w:cstheme="minorHAnsi"/>
          <w:color w:val="000000"/>
        </w:rPr>
        <w:t xml:space="preserve">. </w:t>
      </w:r>
      <w:r w:rsidRPr="00396391">
        <w:rPr>
          <w:rFonts w:eastAsia="Calibri" w:cstheme="minorHAnsi"/>
        </w:rPr>
        <w:t xml:space="preserve">Our schools and graduates are supported by </w:t>
      </w:r>
      <w:hyperlink r:id="rId9" w:history="1">
        <w:r w:rsidRPr="00396391">
          <w:rPr>
            <w:rFonts w:eastAsia="Calibri" w:cstheme="minorHAnsi"/>
            <w:color w:val="0000FF"/>
            <w:u w:val="single"/>
          </w:rPr>
          <w:t>The SEED Foundation</w:t>
        </w:r>
      </w:hyperlink>
      <w:r w:rsidRPr="00396391">
        <w:rPr>
          <w:rFonts w:eastAsia="Calibri" w:cstheme="minorHAnsi"/>
        </w:rPr>
        <w:t xml:space="preserve">. The SEED Foundation provides programmatic and operating support to SEED schools in Washington, D.C., Baltimore, and Miami. The SEED Foundation’s </w:t>
      </w:r>
      <w:hyperlink r:id="rId10" w:history="1">
        <w:r w:rsidRPr="00396391">
          <w:rPr>
            <w:rFonts w:eastAsia="Calibri" w:cstheme="minorHAnsi"/>
            <w:color w:val="0000FF"/>
            <w:u w:val="single"/>
          </w:rPr>
          <w:t>College Transition &amp; Success</w:t>
        </w:r>
      </w:hyperlink>
      <w:r w:rsidRPr="00396391">
        <w:rPr>
          <w:rFonts w:eastAsia="Calibri" w:cstheme="minorHAnsi"/>
        </w:rPr>
        <w:t xml:space="preserve"> (CTS) team provides intensive, individualized support to each SEED graduate from their junior year of high school through their college graduation. The success of the SEED model has been showcased in </w:t>
      </w:r>
      <w:hyperlink r:id="rId11" w:history="1">
        <w:r w:rsidRPr="00396391">
          <w:rPr>
            <w:rStyle w:val="Hyperlink"/>
            <w:rFonts w:eastAsia="Calibri" w:cstheme="minorHAnsi"/>
          </w:rPr>
          <w:t>media outlets and publications</w:t>
        </w:r>
      </w:hyperlink>
      <w:r w:rsidRPr="00396391">
        <w:rPr>
          <w:rFonts w:eastAsia="Calibri" w:cstheme="minorHAnsi"/>
        </w:rPr>
        <w:t xml:space="preserve"> such as </w:t>
      </w:r>
      <w:r w:rsidRPr="00396391">
        <w:rPr>
          <w:rFonts w:eastAsia="Calibri" w:cstheme="minorHAnsi"/>
          <w:i/>
        </w:rPr>
        <w:t>60 Minutes</w:t>
      </w:r>
      <w:r w:rsidRPr="00396391">
        <w:rPr>
          <w:rFonts w:eastAsia="Calibri" w:cstheme="minorHAnsi"/>
        </w:rPr>
        <w:t xml:space="preserve">, </w:t>
      </w:r>
      <w:r w:rsidRPr="00396391">
        <w:rPr>
          <w:rFonts w:eastAsia="Calibri" w:cstheme="minorHAnsi"/>
          <w:i/>
        </w:rPr>
        <w:t>The New York Times</w:t>
      </w:r>
      <w:r w:rsidRPr="00396391">
        <w:rPr>
          <w:rFonts w:eastAsia="Calibri" w:cstheme="minorHAnsi"/>
        </w:rPr>
        <w:t xml:space="preserve">, </w:t>
      </w:r>
      <w:r w:rsidRPr="00396391">
        <w:rPr>
          <w:rFonts w:eastAsia="Calibri" w:cstheme="minorHAnsi"/>
          <w:i/>
        </w:rPr>
        <w:t xml:space="preserve">The Washington Post, </w:t>
      </w:r>
      <w:r w:rsidRPr="00396391">
        <w:rPr>
          <w:rFonts w:eastAsia="Calibri" w:cstheme="minorHAnsi"/>
        </w:rPr>
        <w:t xml:space="preserve">and in the documentary film </w:t>
      </w:r>
      <w:hyperlink r:id="rId12" w:history="1">
        <w:r w:rsidRPr="00396391">
          <w:rPr>
            <w:rFonts w:eastAsia="Calibri" w:cstheme="minorHAnsi"/>
            <w:i/>
          </w:rPr>
          <w:t>Waiting for “Superman</w:t>
        </w:r>
      </w:hyperlink>
      <w:r w:rsidRPr="00396391">
        <w:rPr>
          <w:rFonts w:eastAsia="Calibri" w:cstheme="minorHAnsi"/>
          <w:i/>
        </w:rPr>
        <w:t>.”</w:t>
      </w:r>
      <w:r w:rsidRPr="00396391">
        <w:rPr>
          <w:rFonts w:eastAsia="Calibri" w:cstheme="minorHAnsi"/>
        </w:rPr>
        <w:t xml:space="preserve"> President Barack Obama has hailed SEED as “a true success story.” </w:t>
      </w:r>
      <w:r w:rsidRPr="00396391">
        <w:rPr>
          <w:rFonts w:eastAsia="Calibri" w:cstheme="minorHAnsi"/>
          <w:color w:val="000000"/>
        </w:rPr>
        <w:t xml:space="preserve">For more information, please visit </w:t>
      </w:r>
      <w:hyperlink r:id="rId13" w:history="1">
        <w:r w:rsidRPr="00396391">
          <w:rPr>
            <w:rFonts w:eastAsia="Calibri" w:cstheme="minorHAnsi"/>
            <w:color w:val="0000FF"/>
            <w:u w:val="single"/>
          </w:rPr>
          <w:t>www.seedfoundation.com</w:t>
        </w:r>
      </w:hyperlink>
      <w:r w:rsidRPr="00396391">
        <w:rPr>
          <w:rFonts w:eastAsia="Calibri" w:cstheme="minorHAnsi"/>
          <w:color w:val="000000"/>
        </w:rPr>
        <w:t>.</w:t>
      </w:r>
    </w:p>
    <w:p w14:paraId="4312B06A" w14:textId="77777777" w:rsidR="00B708FC" w:rsidRPr="00396391" w:rsidRDefault="00B708FC" w:rsidP="002106CA">
      <w:pPr>
        <w:shd w:val="clear" w:color="auto" w:fill="FFFFFF"/>
        <w:spacing w:after="0" w:line="240" w:lineRule="auto"/>
        <w:jc w:val="both"/>
        <w:rPr>
          <w:rFonts w:cs="Times New Roman"/>
          <w:b/>
          <w:shd w:val="clear" w:color="auto" w:fill="FFFFFF"/>
        </w:rPr>
      </w:pPr>
    </w:p>
    <w:p w14:paraId="3F06A7A0" w14:textId="77777777" w:rsidR="00B708FC" w:rsidRPr="00396391" w:rsidRDefault="00B708FC" w:rsidP="002106CA">
      <w:pPr>
        <w:shd w:val="clear" w:color="auto" w:fill="FFFFFF"/>
        <w:spacing w:after="0" w:line="240" w:lineRule="auto"/>
        <w:jc w:val="both"/>
        <w:rPr>
          <w:rFonts w:cs="Times New Roman"/>
          <w:b/>
          <w:shd w:val="clear" w:color="auto" w:fill="FFFFFF"/>
        </w:rPr>
      </w:pPr>
      <w:r w:rsidRPr="00396391">
        <w:rPr>
          <w:rFonts w:cs="Times New Roman"/>
          <w:b/>
          <w:shd w:val="clear" w:color="auto" w:fill="FFFFFF"/>
        </w:rPr>
        <w:t>The SEED School of Washington, DC</w:t>
      </w:r>
    </w:p>
    <w:p w14:paraId="7D598C26" w14:textId="77777777" w:rsidR="00E441EA" w:rsidRPr="00523F21" w:rsidRDefault="00E441EA" w:rsidP="002106CA">
      <w:pPr>
        <w:shd w:val="clear" w:color="auto" w:fill="FFFFFF"/>
        <w:spacing w:after="0" w:line="240" w:lineRule="auto"/>
        <w:jc w:val="both"/>
        <w:rPr>
          <w:rFonts w:eastAsia="Times New Roman" w:cs="Times New Roman"/>
        </w:rPr>
      </w:pPr>
      <w:r w:rsidRPr="00396391">
        <w:rPr>
          <w:rFonts w:cs="Times New Roman"/>
          <w:shd w:val="clear" w:color="auto" w:fill="FFFFFF"/>
        </w:rPr>
        <w:t xml:space="preserve">The SEED Public Charter School of Washington, D.C. (SEED DC) is the nation’s first college-preparatory, public boarding school. </w:t>
      </w:r>
      <w:r w:rsidR="00B708FC" w:rsidRPr="00396391">
        <w:rPr>
          <w:rFonts w:cs="Times New Roman"/>
          <w:shd w:val="clear" w:color="auto" w:fill="FFFFFF"/>
        </w:rPr>
        <w:t>SEED DC’s mission</w:t>
      </w:r>
      <w:r w:rsidRPr="00396391">
        <w:rPr>
          <w:rFonts w:cs="Times New Roman"/>
          <w:shd w:val="clear" w:color="auto" w:fill="FFFFFF"/>
        </w:rPr>
        <w:t xml:space="preserve"> is to provide an outstanding, intensive educational program that prepares children, both academically and socially, for success in college and beyond.  </w:t>
      </w:r>
      <w:r w:rsidRPr="00396391">
        <w:rPr>
          <w:rFonts w:cs="Times New Roman"/>
        </w:rPr>
        <w:t xml:space="preserve">SEED DC opened </w:t>
      </w:r>
      <w:r w:rsidRPr="00523F21">
        <w:rPr>
          <w:rFonts w:cs="Times New Roman"/>
        </w:rPr>
        <w:t xml:space="preserve">in 1998 and currently serves more than 350 students in middle school and high school.  </w:t>
      </w:r>
      <w:r w:rsidRPr="00523F21">
        <w:rPr>
          <w:rFonts w:eastAsia="Times New Roman" w:cs="Times New Roman"/>
        </w:rPr>
        <w:t xml:space="preserve">As a boarding school, SEED DC has a unique opportunity to foster learning opportunities </w:t>
      </w:r>
      <w:r w:rsidR="00FE7C7C" w:rsidRPr="00523F21">
        <w:rPr>
          <w:rFonts w:eastAsia="Times New Roman" w:cs="Times New Roman"/>
        </w:rPr>
        <w:t xml:space="preserve">in the day and evening </w:t>
      </w:r>
      <w:r w:rsidR="00FE7C7C" w:rsidRPr="00523F21">
        <w:rPr>
          <w:rFonts w:cs="Times New Roman"/>
        </w:rPr>
        <w:t xml:space="preserve">through its: (1) rigorous college preparatory curriculum which incorporates the appropriate mix of content areas, deep development of writing and critical thinking skills so that students are prepared for college level coursework, (2) </w:t>
      </w:r>
      <w:r w:rsidR="00FE7C7C" w:rsidRPr="00523F21">
        <w:rPr>
          <w:rFonts w:eastAsia="Times New Roman" w:cs="Times New Roman"/>
        </w:rPr>
        <w:t>comprehensive</w:t>
      </w:r>
      <w:r w:rsidRPr="00523F21">
        <w:rPr>
          <w:rFonts w:eastAsia="Times New Roman" w:cs="Times New Roman"/>
        </w:rPr>
        <w:t xml:space="preserve"> Student Life </w:t>
      </w:r>
      <w:r w:rsidR="00FE7C7C" w:rsidRPr="00523F21">
        <w:rPr>
          <w:rFonts w:eastAsia="Times New Roman" w:cs="Times New Roman"/>
        </w:rPr>
        <w:t>program</w:t>
      </w:r>
      <w:r w:rsidRPr="00523F21">
        <w:rPr>
          <w:rFonts w:eastAsia="Times New Roman" w:cs="Times New Roman"/>
        </w:rPr>
        <w:t xml:space="preserve"> </w:t>
      </w:r>
      <w:r w:rsidR="00FE7C7C" w:rsidRPr="00523F21">
        <w:rPr>
          <w:rFonts w:eastAsia="Times New Roman" w:cs="Times New Roman"/>
        </w:rPr>
        <w:t xml:space="preserve">which </w:t>
      </w:r>
      <w:r w:rsidRPr="00523F21">
        <w:rPr>
          <w:rFonts w:eastAsia="Times New Roman" w:cs="Times New Roman"/>
        </w:rPr>
        <w:t>provides academic support to students through structured study halls and homework centers; extracurricular activities such as dance, chess, robotics, theater and athletics; and life skills instruction through the HALLS (Habits for Achieving</w:t>
      </w:r>
      <w:r w:rsidR="00FE7C7C" w:rsidRPr="00523F21">
        <w:rPr>
          <w:rFonts w:eastAsia="Times New Roman" w:cs="Times New Roman"/>
        </w:rPr>
        <w:t xml:space="preserve"> Life-Long Success) curriculum, and (3) </w:t>
      </w:r>
      <w:r w:rsidRPr="00523F21">
        <w:rPr>
          <w:rFonts w:eastAsia="Times New Roman" w:cs="Times New Roman"/>
        </w:rPr>
        <w:t>wide range of external opportunities such as international trips, internships and community service learning projects so that our students feel greater satisfaction and are better positioned for success in college.</w:t>
      </w:r>
    </w:p>
    <w:p w14:paraId="6F6284A3" w14:textId="77777777" w:rsidR="00E441EA" w:rsidRPr="00523F21" w:rsidRDefault="00E441EA" w:rsidP="002106CA">
      <w:pPr>
        <w:shd w:val="clear" w:color="auto" w:fill="FFFFFF" w:themeFill="background1"/>
        <w:spacing w:after="0" w:line="240" w:lineRule="auto"/>
        <w:jc w:val="both"/>
        <w:rPr>
          <w:rFonts w:cs="Times New Roman"/>
        </w:rPr>
      </w:pPr>
    </w:p>
    <w:p w14:paraId="318764B7" w14:textId="77777777" w:rsidR="00B708FC" w:rsidRPr="00523F21" w:rsidRDefault="00B708FC" w:rsidP="002106CA">
      <w:pPr>
        <w:shd w:val="clear" w:color="auto" w:fill="FFFFFF" w:themeFill="background1"/>
        <w:spacing w:after="0" w:line="240" w:lineRule="auto"/>
        <w:jc w:val="both"/>
        <w:rPr>
          <w:rFonts w:cs="Times New Roman"/>
          <w:b/>
        </w:rPr>
      </w:pPr>
      <w:r w:rsidRPr="00523F21">
        <w:rPr>
          <w:rFonts w:cs="Times New Roman"/>
          <w:b/>
        </w:rPr>
        <w:t>Position Overview</w:t>
      </w:r>
    </w:p>
    <w:p w14:paraId="7D2A1050" w14:textId="60F250BA" w:rsidR="006B7B04" w:rsidRPr="00523F21" w:rsidRDefault="00523F21" w:rsidP="002106CA">
      <w:pPr>
        <w:spacing w:after="0" w:line="240" w:lineRule="auto"/>
        <w:jc w:val="both"/>
        <w:rPr>
          <w:rFonts w:eastAsia="Times New Roman" w:cs="Times New Roman"/>
          <w:color w:val="000000"/>
        </w:rPr>
      </w:pPr>
      <w:r w:rsidRPr="00523F21">
        <w:t xml:space="preserve">We are currently seeking for </w:t>
      </w:r>
      <w:r w:rsidRPr="00523F21">
        <w:rPr>
          <w:b/>
        </w:rPr>
        <w:t>High School Physical Science Teacher</w:t>
      </w:r>
      <w:r w:rsidRPr="00523F21">
        <w:t xml:space="preserve"> for 2017-2018 school year to work with and teach upper school students to prepare them for success in a college preparatory upper school program</w:t>
      </w:r>
    </w:p>
    <w:p w14:paraId="204BE343" w14:textId="77777777" w:rsidR="002106CA" w:rsidRPr="00523F21" w:rsidRDefault="002106CA" w:rsidP="002106CA">
      <w:pPr>
        <w:spacing w:after="0" w:line="240" w:lineRule="auto"/>
        <w:jc w:val="both"/>
        <w:rPr>
          <w:rFonts w:eastAsia="Times New Roman" w:cs="Times New Roman"/>
          <w:color w:val="000000"/>
        </w:rPr>
      </w:pPr>
    </w:p>
    <w:p w14:paraId="51C0C566" w14:textId="77777777" w:rsidR="00E4051C" w:rsidRPr="00523F21" w:rsidRDefault="007069E6" w:rsidP="002106CA">
      <w:pPr>
        <w:spacing w:after="0" w:line="240" w:lineRule="auto"/>
        <w:jc w:val="both"/>
        <w:rPr>
          <w:rFonts w:cs="Times New Roman"/>
          <w:b/>
        </w:rPr>
      </w:pPr>
      <w:r w:rsidRPr="00523F21">
        <w:rPr>
          <w:rFonts w:cs="Times New Roman"/>
          <w:b/>
        </w:rPr>
        <w:t>Essential</w:t>
      </w:r>
      <w:r w:rsidR="00E4051C" w:rsidRPr="00523F21">
        <w:rPr>
          <w:rFonts w:cs="Times New Roman"/>
          <w:b/>
        </w:rPr>
        <w:t xml:space="preserve"> functions and responsibilities include but are not limited to the following:</w:t>
      </w:r>
    </w:p>
    <w:p w14:paraId="2D7B5B18" w14:textId="77777777" w:rsidR="00523F21" w:rsidRPr="00523F21" w:rsidRDefault="00523F21" w:rsidP="00523F21">
      <w:pPr>
        <w:numPr>
          <w:ilvl w:val="0"/>
          <w:numId w:val="10"/>
        </w:numPr>
        <w:spacing w:after="0" w:line="240" w:lineRule="auto"/>
      </w:pPr>
      <w:bookmarkStart w:id="1" w:name="P7_265"/>
      <w:bookmarkEnd w:id="1"/>
      <w:r w:rsidRPr="00523F21">
        <w:t>Provide for an engaging upper school learning environment conducive to student success</w:t>
      </w:r>
    </w:p>
    <w:p w14:paraId="70627019" w14:textId="77777777" w:rsidR="00523F21" w:rsidRPr="00523F21" w:rsidRDefault="00523F21" w:rsidP="00523F21">
      <w:pPr>
        <w:numPr>
          <w:ilvl w:val="0"/>
          <w:numId w:val="10"/>
        </w:numPr>
        <w:spacing w:after="0" w:line="240" w:lineRule="auto"/>
      </w:pPr>
      <w:r w:rsidRPr="00523F21">
        <w:t>Promote and support a upper program with promotion based upon standards mastery</w:t>
      </w:r>
    </w:p>
    <w:p w14:paraId="0B735AC2" w14:textId="77777777" w:rsidR="00523F21" w:rsidRPr="00523F21" w:rsidRDefault="00523F21" w:rsidP="00523F21">
      <w:pPr>
        <w:numPr>
          <w:ilvl w:val="0"/>
          <w:numId w:val="10"/>
        </w:numPr>
        <w:spacing w:after="0" w:line="240" w:lineRule="auto"/>
      </w:pPr>
      <w:r w:rsidRPr="00523F21">
        <w:t>Communicate knowledge in an interesting, stimulating, and effective manner, using a variety of instructional methodologies, curriculum resources, and materials</w:t>
      </w:r>
    </w:p>
    <w:p w14:paraId="636D78B3" w14:textId="77777777" w:rsidR="00523F21" w:rsidRPr="00523F21" w:rsidRDefault="00523F21" w:rsidP="00523F21">
      <w:pPr>
        <w:numPr>
          <w:ilvl w:val="0"/>
          <w:numId w:val="10"/>
        </w:numPr>
        <w:spacing w:after="0" w:line="240" w:lineRule="auto"/>
      </w:pPr>
      <w:r w:rsidRPr="00523F21">
        <w:t>Examine student assessment data to inform decision making and to guide and improve instruction</w:t>
      </w:r>
    </w:p>
    <w:p w14:paraId="79BC5C04" w14:textId="77777777" w:rsidR="00523F21" w:rsidRPr="00523F21" w:rsidRDefault="00523F21" w:rsidP="00523F21">
      <w:pPr>
        <w:numPr>
          <w:ilvl w:val="0"/>
          <w:numId w:val="10"/>
        </w:numPr>
        <w:spacing w:after="0" w:line="240" w:lineRule="auto"/>
      </w:pPr>
      <w:r w:rsidRPr="00523F21">
        <w:t>Promote high levels of learning in an engaging and effective manner, using a variety of instructional methodologies, curriculum resources, and materials</w:t>
      </w:r>
    </w:p>
    <w:p w14:paraId="4A23025C" w14:textId="77777777" w:rsidR="00523F21" w:rsidRPr="00523F21" w:rsidRDefault="00523F21" w:rsidP="00523F21">
      <w:pPr>
        <w:numPr>
          <w:ilvl w:val="0"/>
          <w:numId w:val="10"/>
        </w:numPr>
        <w:spacing w:after="0" w:line="240" w:lineRule="auto"/>
      </w:pPr>
      <w:r w:rsidRPr="00523F21">
        <w:t>Integrate literacy strategies into the instructional framework</w:t>
      </w:r>
    </w:p>
    <w:p w14:paraId="3C1E5578" w14:textId="77777777" w:rsidR="00523F21" w:rsidRPr="00523F21" w:rsidRDefault="00523F21" w:rsidP="00523F21">
      <w:pPr>
        <w:numPr>
          <w:ilvl w:val="0"/>
          <w:numId w:val="10"/>
        </w:numPr>
        <w:spacing w:after="0" w:line="240" w:lineRule="auto"/>
      </w:pPr>
      <w:r w:rsidRPr="00523F21">
        <w:t>Differentiate instruction to reach all learners</w:t>
      </w:r>
    </w:p>
    <w:p w14:paraId="72C1B275" w14:textId="77777777" w:rsidR="00523F21" w:rsidRPr="00523F21" w:rsidRDefault="00523F21" w:rsidP="00523F21">
      <w:pPr>
        <w:numPr>
          <w:ilvl w:val="0"/>
          <w:numId w:val="10"/>
        </w:numPr>
        <w:spacing w:after="0" w:line="240" w:lineRule="auto"/>
      </w:pPr>
      <w:r w:rsidRPr="00523F21">
        <w:t>Plan, organize, and deliver appropriate lessons for assigned area(s) of responsibility, and submit lesson plans to the Principal on an as requested basis</w:t>
      </w:r>
    </w:p>
    <w:p w14:paraId="0BE838DB" w14:textId="77777777" w:rsidR="00523F21" w:rsidRPr="00523F21" w:rsidRDefault="00523F21" w:rsidP="00523F21">
      <w:pPr>
        <w:numPr>
          <w:ilvl w:val="0"/>
          <w:numId w:val="10"/>
        </w:numPr>
        <w:spacing w:after="0" w:line="240" w:lineRule="auto"/>
      </w:pPr>
      <w:r w:rsidRPr="00523F21">
        <w:lastRenderedPageBreak/>
        <w:t>Establish and maintain a classroom atmosphere conducive to learning</w:t>
      </w:r>
    </w:p>
    <w:p w14:paraId="66D9D0E5" w14:textId="77777777" w:rsidR="00523F21" w:rsidRPr="00523F21" w:rsidRDefault="00523F21" w:rsidP="00523F21">
      <w:pPr>
        <w:numPr>
          <w:ilvl w:val="0"/>
          <w:numId w:val="10"/>
        </w:numPr>
        <w:spacing w:after="0" w:line="240" w:lineRule="auto"/>
      </w:pPr>
      <w:r w:rsidRPr="00523F21">
        <w:t>Collaborate with fellow teachers on planning, professional development, and standards-based curriculum and common assessment design to contribute to the continuous improvement of instruction at the school</w:t>
      </w:r>
    </w:p>
    <w:p w14:paraId="4D2FC8E4" w14:textId="77777777" w:rsidR="00523F21" w:rsidRPr="00523F21" w:rsidRDefault="00523F21" w:rsidP="00523F21">
      <w:pPr>
        <w:numPr>
          <w:ilvl w:val="0"/>
          <w:numId w:val="10"/>
        </w:numPr>
        <w:spacing w:after="0" w:line="240" w:lineRule="auto"/>
      </w:pPr>
      <w:r w:rsidRPr="00523F21">
        <w:t>Assess students’ learning in a professional manner and communicate students’ progress to parents and fellow teachers to facilitate future instruction.</w:t>
      </w:r>
    </w:p>
    <w:p w14:paraId="3D3ABBA7" w14:textId="77777777" w:rsidR="00523F21" w:rsidRPr="00523F21" w:rsidRDefault="00523F21" w:rsidP="00523F21">
      <w:pPr>
        <w:numPr>
          <w:ilvl w:val="0"/>
          <w:numId w:val="10"/>
        </w:numPr>
        <w:spacing w:after="0" w:line="240" w:lineRule="auto"/>
      </w:pPr>
      <w:r w:rsidRPr="00523F21">
        <w:t>Identify special needs of students and seek additional support, as needed</w:t>
      </w:r>
    </w:p>
    <w:p w14:paraId="113DD3EE" w14:textId="77777777" w:rsidR="00523F21" w:rsidRPr="00523F21" w:rsidRDefault="00523F21" w:rsidP="00523F21">
      <w:pPr>
        <w:numPr>
          <w:ilvl w:val="0"/>
          <w:numId w:val="10"/>
        </w:numPr>
        <w:spacing w:after="0" w:line="240" w:lineRule="auto"/>
      </w:pPr>
      <w:r w:rsidRPr="00523F21">
        <w:t>Maintain and submit necessary records, progress reports, and grade reports</w:t>
      </w:r>
    </w:p>
    <w:p w14:paraId="0BF81846" w14:textId="77777777" w:rsidR="00523F21" w:rsidRPr="00523F21" w:rsidRDefault="00523F21" w:rsidP="00523F21">
      <w:pPr>
        <w:numPr>
          <w:ilvl w:val="0"/>
          <w:numId w:val="10"/>
        </w:numPr>
        <w:spacing w:after="0" w:line="240" w:lineRule="auto"/>
      </w:pPr>
      <w:r w:rsidRPr="00523F21">
        <w:t>Participate in faculty meetings, workshops, staff development programs, and other school sponsored activities</w:t>
      </w:r>
    </w:p>
    <w:p w14:paraId="47C7DB7E" w14:textId="77777777" w:rsidR="00523F21" w:rsidRPr="00523F21" w:rsidRDefault="00523F21" w:rsidP="00523F21">
      <w:pPr>
        <w:numPr>
          <w:ilvl w:val="0"/>
          <w:numId w:val="10"/>
        </w:numPr>
        <w:spacing w:after="0" w:line="240" w:lineRule="auto"/>
      </w:pPr>
      <w:r w:rsidRPr="00523F21">
        <w:t>Participate in summer programming including direct service to incoming and returning SEED youth and curriculum work with colleagues</w:t>
      </w:r>
    </w:p>
    <w:p w14:paraId="593C551A" w14:textId="77777777" w:rsidR="00523F21" w:rsidRPr="00523F21" w:rsidRDefault="00523F21" w:rsidP="00523F21">
      <w:pPr>
        <w:numPr>
          <w:ilvl w:val="0"/>
          <w:numId w:val="10"/>
        </w:numPr>
        <w:spacing w:after="0" w:line="240" w:lineRule="auto"/>
      </w:pPr>
      <w:r w:rsidRPr="00523F21">
        <w:t xml:space="preserve">Assist in general building supervision and discipline of students outside of the classroom </w:t>
      </w:r>
    </w:p>
    <w:p w14:paraId="57FC2488" w14:textId="08F81849" w:rsidR="00474D5B" w:rsidRPr="00523F21" w:rsidRDefault="00523F21" w:rsidP="00523F21">
      <w:pPr>
        <w:numPr>
          <w:ilvl w:val="0"/>
          <w:numId w:val="10"/>
        </w:numPr>
        <w:spacing w:after="0" w:line="240" w:lineRule="auto"/>
      </w:pPr>
      <w:r w:rsidRPr="00523F21">
        <w:t>Adhere to the professional and ethical standards as outlined in the SEED PCS Staff Handbook.</w:t>
      </w:r>
    </w:p>
    <w:p w14:paraId="359A5F17" w14:textId="77777777" w:rsidR="002106CA" w:rsidRPr="00A25282" w:rsidRDefault="002106CA" w:rsidP="002106CA">
      <w:pPr>
        <w:spacing w:after="0" w:line="240" w:lineRule="auto"/>
        <w:jc w:val="both"/>
        <w:rPr>
          <w:rFonts w:eastAsia="Times New Roman" w:cs="Times New Roman"/>
          <w:b/>
          <w:bCs/>
          <w:color w:val="000000"/>
        </w:rPr>
      </w:pPr>
    </w:p>
    <w:p w14:paraId="47EED372" w14:textId="3E0322FC" w:rsidR="00715AF7" w:rsidRPr="00A25282" w:rsidRDefault="00715AF7" w:rsidP="002106CA">
      <w:pPr>
        <w:spacing w:after="0" w:line="240" w:lineRule="auto"/>
        <w:jc w:val="both"/>
        <w:rPr>
          <w:rFonts w:eastAsia="Times New Roman" w:cs="Times New Roman"/>
          <w:color w:val="000000"/>
        </w:rPr>
      </w:pPr>
      <w:r w:rsidRPr="00A25282">
        <w:rPr>
          <w:rFonts w:eastAsia="Times New Roman" w:cs="Times New Roman"/>
          <w:b/>
          <w:bCs/>
          <w:color w:val="000000"/>
        </w:rPr>
        <w:t>Qualifications:</w:t>
      </w:r>
      <w:r w:rsidRPr="00A25282">
        <w:rPr>
          <w:rFonts w:eastAsia="Times New Roman" w:cs="Times New Roman"/>
          <w:color w:val="000000"/>
        </w:rPr>
        <w:t> </w:t>
      </w:r>
    </w:p>
    <w:p w14:paraId="27F206DD" w14:textId="4BB3A45E" w:rsidR="00523F21" w:rsidRPr="00A25282" w:rsidRDefault="00523F21" w:rsidP="00523F21">
      <w:pPr>
        <w:numPr>
          <w:ilvl w:val="0"/>
          <w:numId w:val="12"/>
        </w:numPr>
        <w:spacing w:after="0" w:line="240" w:lineRule="auto"/>
        <w:rPr>
          <w:caps/>
        </w:rPr>
      </w:pPr>
      <w:r w:rsidRPr="00A25282">
        <w:t>Bachelors’ degree in related field, preferably in Education;</w:t>
      </w:r>
    </w:p>
    <w:p w14:paraId="0AFE15DE" w14:textId="77777777" w:rsidR="00523F21" w:rsidRPr="00A25282" w:rsidRDefault="00523F21" w:rsidP="00523F21">
      <w:pPr>
        <w:numPr>
          <w:ilvl w:val="0"/>
          <w:numId w:val="12"/>
        </w:numPr>
        <w:spacing w:after="0" w:line="240" w:lineRule="auto"/>
        <w:rPr>
          <w:caps/>
        </w:rPr>
      </w:pPr>
      <w:r w:rsidRPr="00A25282">
        <w:t>Praxis II passing score required in the content area;</w:t>
      </w:r>
    </w:p>
    <w:p w14:paraId="1961FBF6" w14:textId="462B88B7" w:rsidR="002106CA" w:rsidRPr="00A25282" w:rsidRDefault="00523F21" w:rsidP="00523F21">
      <w:pPr>
        <w:numPr>
          <w:ilvl w:val="0"/>
          <w:numId w:val="12"/>
        </w:numPr>
        <w:spacing w:after="0" w:line="240" w:lineRule="auto"/>
        <w:rPr>
          <w:caps/>
        </w:rPr>
      </w:pPr>
      <w:r w:rsidRPr="00A25282">
        <w:t>Master’s in related field and/or prior teaching experience highly desired.</w:t>
      </w:r>
    </w:p>
    <w:p w14:paraId="0AB254EB" w14:textId="77777777" w:rsidR="002106CA" w:rsidRPr="00A25282" w:rsidRDefault="002106CA" w:rsidP="002106CA">
      <w:pPr>
        <w:spacing w:after="0" w:line="240" w:lineRule="auto"/>
        <w:jc w:val="both"/>
        <w:rPr>
          <w:rFonts w:eastAsia="Times New Roman" w:cs="Times New Roman"/>
          <w:color w:val="000000"/>
        </w:rPr>
      </w:pPr>
    </w:p>
    <w:p w14:paraId="30527ABF" w14:textId="77777777" w:rsidR="007069E6" w:rsidRPr="00A25282" w:rsidRDefault="007069E6" w:rsidP="002106CA">
      <w:pPr>
        <w:spacing w:after="0" w:line="240" w:lineRule="auto"/>
        <w:jc w:val="both"/>
        <w:rPr>
          <w:rFonts w:ascii="Calibri" w:hAnsi="Calibri" w:cs="Calibri"/>
          <w:b/>
        </w:rPr>
      </w:pPr>
      <w:r w:rsidRPr="00A25282">
        <w:rPr>
          <w:rFonts w:ascii="Calibri" w:hAnsi="Calibri" w:cs="Calibri"/>
          <w:b/>
        </w:rPr>
        <w:t xml:space="preserve">Essential Experience, Skills, and Competencies </w:t>
      </w:r>
    </w:p>
    <w:p w14:paraId="253E109A" w14:textId="77777777" w:rsidR="00BA1C5E" w:rsidRDefault="00BA1C5E" w:rsidP="00BA1C5E">
      <w:pPr>
        <w:pStyle w:val="ListParagraph"/>
        <w:numPr>
          <w:ilvl w:val="0"/>
          <w:numId w:val="14"/>
        </w:numPr>
        <w:spacing w:after="0" w:line="240" w:lineRule="auto"/>
        <w:jc w:val="both"/>
        <w:rPr>
          <w:rFonts w:cs="Times New Roman"/>
        </w:rPr>
      </w:pPr>
      <w:bookmarkStart w:id="2" w:name="P20_2033"/>
      <w:bookmarkEnd w:id="2"/>
      <w:r w:rsidRPr="00E83D17">
        <w:rPr>
          <w:rFonts w:cs="Times New Roman"/>
        </w:rPr>
        <w:t>Ability to collaborate in a team environment</w:t>
      </w:r>
      <w:r>
        <w:rPr>
          <w:rFonts w:cs="Times New Roman"/>
        </w:rPr>
        <w:t>;</w:t>
      </w:r>
    </w:p>
    <w:p w14:paraId="590FA32F" w14:textId="77777777" w:rsidR="00BA1C5E" w:rsidRDefault="00BA1C5E" w:rsidP="00BA1C5E">
      <w:pPr>
        <w:pStyle w:val="ListParagraph"/>
        <w:numPr>
          <w:ilvl w:val="0"/>
          <w:numId w:val="14"/>
        </w:numPr>
        <w:spacing w:after="0" w:line="240" w:lineRule="auto"/>
        <w:jc w:val="both"/>
        <w:rPr>
          <w:rFonts w:eastAsia="Times New Roman" w:cs="Times New Roman"/>
          <w:bCs/>
          <w:color w:val="000000"/>
        </w:rPr>
      </w:pPr>
      <w:r>
        <w:rPr>
          <w:rFonts w:eastAsia="Times New Roman" w:cs="Times New Roman"/>
          <w:bCs/>
          <w:color w:val="000000"/>
        </w:rPr>
        <w:t>Ability to communicate both orally and in writing;</w:t>
      </w:r>
    </w:p>
    <w:p w14:paraId="47F4279A" w14:textId="77777777" w:rsidR="00BA1C5E" w:rsidRDefault="00BA1C5E" w:rsidP="00BA1C5E">
      <w:pPr>
        <w:pStyle w:val="ListParagraph"/>
        <w:numPr>
          <w:ilvl w:val="0"/>
          <w:numId w:val="14"/>
        </w:numPr>
        <w:spacing w:after="0" w:line="240" w:lineRule="auto"/>
        <w:jc w:val="both"/>
        <w:rPr>
          <w:rFonts w:eastAsia="Times New Roman" w:cs="Times New Roman"/>
          <w:bCs/>
          <w:color w:val="000000"/>
        </w:rPr>
      </w:pPr>
      <w:r>
        <w:rPr>
          <w:rFonts w:eastAsia="Times New Roman" w:cs="Times New Roman"/>
          <w:bCs/>
          <w:color w:val="000000"/>
        </w:rPr>
        <w:t>Ability to establish and maintain a cooperative and effective working relationship with others;</w:t>
      </w:r>
    </w:p>
    <w:p w14:paraId="7CA01D80" w14:textId="77777777" w:rsidR="00BA1C5E" w:rsidRPr="00D9592C" w:rsidRDefault="00BA1C5E" w:rsidP="00BA1C5E">
      <w:pPr>
        <w:pStyle w:val="ListParagraph"/>
        <w:numPr>
          <w:ilvl w:val="0"/>
          <w:numId w:val="14"/>
        </w:numPr>
        <w:spacing w:after="0" w:line="240" w:lineRule="auto"/>
        <w:jc w:val="both"/>
        <w:rPr>
          <w:rFonts w:eastAsia="Times New Roman" w:cs="Times New Roman"/>
          <w:bCs/>
          <w:color w:val="000000"/>
        </w:rPr>
      </w:pPr>
      <w:r>
        <w:rPr>
          <w:rFonts w:eastAsia="Times New Roman" w:cs="Times New Roman"/>
          <w:bCs/>
          <w:color w:val="000000"/>
        </w:rPr>
        <w:t xml:space="preserve">Experience working </w:t>
      </w:r>
      <w:r>
        <w:t xml:space="preserve">with students from diverse cultural and economic backgrounds; and </w:t>
      </w:r>
    </w:p>
    <w:p w14:paraId="40465489" w14:textId="16FE45D3" w:rsidR="00715AF7" w:rsidRPr="00BA1C5E" w:rsidRDefault="00BA1C5E" w:rsidP="002106CA">
      <w:pPr>
        <w:pStyle w:val="ListParagraph"/>
        <w:numPr>
          <w:ilvl w:val="0"/>
          <w:numId w:val="14"/>
        </w:numPr>
        <w:spacing w:after="0" w:line="240" w:lineRule="auto"/>
        <w:jc w:val="both"/>
        <w:rPr>
          <w:rFonts w:eastAsia="Times New Roman" w:cs="Times New Roman"/>
          <w:bCs/>
          <w:color w:val="000000"/>
        </w:rPr>
      </w:pPr>
      <w:r>
        <w:t>Ability to work collaboratively with others.</w:t>
      </w:r>
    </w:p>
    <w:p w14:paraId="40510F79" w14:textId="77777777" w:rsidR="002106CA" w:rsidRPr="00A25282" w:rsidRDefault="002106CA" w:rsidP="002106CA">
      <w:pPr>
        <w:spacing w:after="0" w:line="240" w:lineRule="auto"/>
        <w:jc w:val="both"/>
        <w:rPr>
          <w:rFonts w:cs="Times New Roman"/>
          <w:b/>
        </w:rPr>
      </w:pPr>
    </w:p>
    <w:p w14:paraId="3E9ABF05" w14:textId="77777777" w:rsidR="00523F21" w:rsidRPr="00A25282" w:rsidRDefault="007069E6" w:rsidP="00523F21">
      <w:pPr>
        <w:spacing w:after="0" w:line="240" w:lineRule="auto"/>
        <w:jc w:val="both"/>
        <w:rPr>
          <w:rFonts w:cstheme="minorHAnsi"/>
          <w:b/>
        </w:rPr>
      </w:pPr>
      <w:r w:rsidRPr="00A25282">
        <w:rPr>
          <w:rFonts w:cstheme="minorHAnsi"/>
          <w:b/>
        </w:rPr>
        <w:t xml:space="preserve">A SEED Employee: </w:t>
      </w:r>
    </w:p>
    <w:p w14:paraId="5A3443B2" w14:textId="77777777" w:rsidR="00523F21" w:rsidRPr="00A25282" w:rsidRDefault="007069E6" w:rsidP="00523F21">
      <w:pPr>
        <w:pStyle w:val="ListParagraph"/>
        <w:numPr>
          <w:ilvl w:val="0"/>
          <w:numId w:val="13"/>
        </w:numPr>
        <w:spacing w:after="0" w:line="240" w:lineRule="auto"/>
        <w:jc w:val="both"/>
        <w:rPr>
          <w:rFonts w:cstheme="minorHAnsi"/>
          <w:b/>
        </w:rPr>
      </w:pPr>
      <w:r w:rsidRPr="00A25282">
        <w:rPr>
          <w:rFonts w:cstheme="minorHAnsi"/>
          <w:color w:val="000000"/>
        </w:rPr>
        <w:t xml:space="preserve">Is committed to SEED’s mission and its </w:t>
      </w:r>
      <w:r w:rsidRPr="00A25282">
        <w:rPr>
          <w:rFonts w:cstheme="minorHAnsi"/>
        </w:rPr>
        <w:t>beliefs;</w:t>
      </w:r>
    </w:p>
    <w:p w14:paraId="733B935C" w14:textId="77777777" w:rsidR="00523F21" w:rsidRPr="00A25282" w:rsidRDefault="007069E6" w:rsidP="00523F21">
      <w:pPr>
        <w:pStyle w:val="ListParagraph"/>
        <w:numPr>
          <w:ilvl w:val="0"/>
          <w:numId w:val="13"/>
        </w:numPr>
        <w:spacing w:after="0" w:line="240" w:lineRule="auto"/>
        <w:jc w:val="both"/>
        <w:rPr>
          <w:rFonts w:cstheme="minorHAnsi"/>
          <w:b/>
        </w:rPr>
      </w:pPr>
      <w:r w:rsidRPr="00A25282">
        <w:rPr>
          <w:rFonts w:cstheme="minorHAnsi"/>
        </w:rPr>
        <w:t>Thinks strategically in aligning one’s own work streams to the larger organizational mission;</w:t>
      </w:r>
    </w:p>
    <w:p w14:paraId="628EC5EB" w14:textId="77777777" w:rsidR="00523F21" w:rsidRPr="00A25282" w:rsidRDefault="007069E6" w:rsidP="00523F21">
      <w:pPr>
        <w:pStyle w:val="ListParagraph"/>
        <w:numPr>
          <w:ilvl w:val="0"/>
          <w:numId w:val="13"/>
        </w:numPr>
        <w:spacing w:after="0" w:line="240" w:lineRule="auto"/>
        <w:jc w:val="both"/>
        <w:rPr>
          <w:rFonts w:cstheme="minorHAnsi"/>
          <w:b/>
        </w:rPr>
      </w:pPr>
      <w:r w:rsidRPr="00A25282">
        <w:rPr>
          <w:rFonts w:cstheme="minorHAnsi"/>
        </w:rPr>
        <w:t>Possesses exceptional interpersonal skills, with creative and positive energy for working with youth;</w:t>
      </w:r>
    </w:p>
    <w:p w14:paraId="1BFA923B" w14:textId="77777777" w:rsidR="00523F21" w:rsidRPr="00A25282" w:rsidRDefault="007069E6" w:rsidP="00523F21">
      <w:pPr>
        <w:pStyle w:val="ListParagraph"/>
        <w:numPr>
          <w:ilvl w:val="0"/>
          <w:numId w:val="13"/>
        </w:numPr>
        <w:spacing w:after="0" w:line="240" w:lineRule="auto"/>
        <w:jc w:val="both"/>
        <w:rPr>
          <w:rFonts w:cstheme="minorHAnsi"/>
          <w:b/>
        </w:rPr>
      </w:pPr>
      <w:r w:rsidRPr="00A25282">
        <w:rPr>
          <w:rFonts w:cstheme="minorHAnsi"/>
        </w:rPr>
        <w:t>Behaves professionally in a fast-paced environment and with a variety of constituents;</w:t>
      </w:r>
    </w:p>
    <w:p w14:paraId="286C74AE" w14:textId="0AEC07F9" w:rsidR="007069E6" w:rsidRPr="00A25282" w:rsidRDefault="007069E6" w:rsidP="00523F21">
      <w:pPr>
        <w:pStyle w:val="ListParagraph"/>
        <w:numPr>
          <w:ilvl w:val="0"/>
          <w:numId w:val="13"/>
        </w:numPr>
        <w:spacing w:after="0" w:line="240" w:lineRule="auto"/>
        <w:jc w:val="both"/>
        <w:rPr>
          <w:rFonts w:cstheme="minorHAnsi"/>
          <w:b/>
        </w:rPr>
      </w:pPr>
      <w:r w:rsidRPr="00A25282">
        <w:rPr>
          <w:rFonts w:cstheme="minorHAnsi"/>
        </w:rPr>
        <w:t>Works independently as well as collaboratively with a team while managing multiple tasks.</w:t>
      </w:r>
    </w:p>
    <w:p w14:paraId="63C4EDAF" w14:textId="77777777" w:rsidR="007069E6" w:rsidRPr="00523F21" w:rsidRDefault="007069E6" w:rsidP="002106CA">
      <w:pPr>
        <w:keepNext/>
        <w:shd w:val="clear" w:color="auto" w:fill="FFFFFF"/>
        <w:spacing w:after="0" w:line="240" w:lineRule="auto"/>
        <w:jc w:val="both"/>
        <w:rPr>
          <w:rFonts w:ascii="Calibri" w:hAnsi="Calibri" w:cs="Calibri"/>
          <w:b/>
        </w:rPr>
      </w:pPr>
    </w:p>
    <w:p w14:paraId="14DF2E70" w14:textId="56205BAD" w:rsidR="007069E6" w:rsidRPr="00C37FC9" w:rsidRDefault="007069E6" w:rsidP="002106CA">
      <w:pPr>
        <w:keepNext/>
        <w:shd w:val="clear" w:color="auto" w:fill="FFFFFF"/>
        <w:spacing w:after="0" w:line="240" w:lineRule="auto"/>
        <w:jc w:val="both"/>
        <w:rPr>
          <w:rFonts w:ascii="Calibri" w:hAnsi="Calibri" w:cs="Calibri"/>
          <w:b/>
        </w:rPr>
      </w:pPr>
      <w:r w:rsidRPr="00C37FC9">
        <w:rPr>
          <w:rFonts w:ascii="Calibri" w:hAnsi="Calibri" w:cs="Calibri"/>
          <w:b/>
        </w:rPr>
        <w:t xml:space="preserve">To apply for the </w:t>
      </w:r>
      <w:r w:rsidR="00523F21">
        <w:rPr>
          <w:rFonts w:ascii="Calibri" w:hAnsi="Calibri" w:cs="Calibri"/>
          <w:b/>
        </w:rPr>
        <w:t>9</w:t>
      </w:r>
      <w:r w:rsidR="00523F21" w:rsidRPr="00523F21">
        <w:rPr>
          <w:rFonts w:ascii="Calibri" w:hAnsi="Calibri" w:cs="Calibri"/>
          <w:b/>
          <w:vertAlign w:val="superscript"/>
        </w:rPr>
        <w:t>th</w:t>
      </w:r>
      <w:r w:rsidR="00523F21">
        <w:rPr>
          <w:rFonts w:ascii="Calibri" w:hAnsi="Calibri" w:cs="Calibri"/>
          <w:b/>
        </w:rPr>
        <w:t xml:space="preserve"> Grade Physics Teacher</w:t>
      </w:r>
      <w:r w:rsidRPr="00C37FC9">
        <w:rPr>
          <w:rFonts w:ascii="Calibri" w:hAnsi="Calibri" w:cs="Calibri"/>
          <w:b/>
        </w:rPr>
        <w:t xml:space="preserve"> position</w:t>
      </w:r>
      <w:r>
        <w:rPr>
          <w:rFonts w:ascii="Calibri" w:hAnsi="Calibri" w:cs="Calibri"/>
          <w:b/>
        </w:rPr>
        <w:t xml:space="preserve"> at SEED DC</w:t>
      </w:r>
      <w:r w:rsidRPr="00C37FC9">
        <w:rPr>
          <w:rFonts w:ascii="Calibri" w:hAnsi="Calibri" w:cs="Calibri"/>
          <w:b/>
        </w:rPr>
        <w:t>:</w:t>
      </w:r>
    </w:p>
    <w:p w14:paraId="48E6DE1A" w14:textId="6ED72CBE" w:rsidR="00BA1C5E" w:rsidRDefault="007069E6" w:rsidP="002106CA">
      <w:pPr>
        <w:shd w:val="clear" w:color="auto" w:fill="FFFFFF"/>
        <w:spacing w:after="0" w:line="240" w:lineRule="auto"/>
        <w:jc w:val="both"/>
        <w:rPr>
          <w:rFonts w:ascii="Calibri" w:hAnsi="Calibri" w:cs="Calibri"/>
        </w:rPr>
      </w:pPr>
      <w:r w:rsidRPr="00C37FC9">
        <w:rPr>
          <w:rFonts w:ascii="Calibri" w:hAnsi="Calibri" w:cs="Calibri"/>
        </w:rPr>
        <w:t xml:space="preserve">Please forward your resume </w:t>
      </w:r>
      <w:r>
        <w:rPr>
          <w:rFonts w:ascii="Calibri" w:hAnsi="Calibri" w:cs="Calibri"/>
        </w:rPr>
        <w:t xml:space="preserve">and cover letter, </w:t>
      </w:r>
      <w:r w:rsidRPr="00F766BE">
        <w:rPr>
          <w:rFonts w:ascii="Calibri" w:hAnsi="Calibri" w:cs="Calibri"/>
          <w:i/>
        </w:rPr>
        <w:t>including salary expectations</w:t>
      </w:r>
      <w:r>
        <w:rPr>
          <w:rFonts w:ascii="Calibri" w:hAnsi="Calibri" w:cs="Calibri"/>
          <w:i/>
        </w:rPr>
        <w:t>,</w:t>
      </w:r>
      <w:r>
        <w:rPr>
          <w:rFonts w:ascii="Calibri" w:hAnsi="Calibri" w:cs="Calibri"/>
        </w:rPr>
        <w:t xml:space="preserve"> </w:t>
      </w:r>
      <w:r w:rsidRPr="00C37FC9">
        <w:rPr>
          <w:rFonts w:ascii="Calibri" w:hAnsi="Calibri" w:cs="Calibri"/>
        </w:rPr>
        <w:t>to</w:t>
      </w:r>
      <w:r w:rsidR="00BA1C5E">
        <w:rPr>
          <w:rFonts w:ascii="Calibri" w:hAnsi="Calibri" w:cs="Calibri"/>
        </w:rPr>
        <w:t xml:space="preserve"> </w:t>
      </w:r>
      <w:hyperlink r:id="rId14" w:history="1">
        <w:r w:rsidR="00BA1C5E" w:rsidRPr="00673D86">
          <w:rPr>
            <w:rStyle w:val="Hyperlink"/>
            <w:rFonts w:ascii="Calibri" w:hAnsi="Calibri" w:cs="Calibri"/>
          </w:rPr>
          <w:t>resumes@seedschooldc.org</w:t>
        </w:r>
      </w:hyperlink>
      <w:r w:rsidR="00BA1C5E">
        <w:rPr>
          <w:rFonts w:ascii="Calibri" w:hAnsi="Calibri" w:cs="Calibri"/>
        </w:rPr>
        <w:t xml:space="preserve"> </w:t>
      </w:r>
      <w:r w:rsidRPr="00C37FC9">
        <w:rPr>
          <w:rFonts w:ascii="Calibri" w:hAnsi="Calibri" w:cs="Calibri"/>
        </w:rPr>
        <w:t>with “</w:t>
      </w:r>
      <w:r w:rsidRPr="00C37FC9">
        <w:rPr>
          <w:rFonts w:ascii="Calibri" w:hAnsi="Calibri" w:cs="Calibri"/>
          <w:b/>
        </w:rPr>
        <w:t xml:space="preserve">SEED </w:t>
      </w:r>
      <w:r>
        <w:rPr>
          <w:rFonts w:ascii="Calibri" w:hAnsi="Calibri" w:cs="Calibri"/>
          <w:b/>
        </w:rPr>
        <w:t>DC</w:t>
      </w:r>
      <w:r w:rsidRPr="00C37FC9">
        <w:rPr>
          <w:rFonts w:ascii="Calibri" w:hAnsi="Calibri" w:cs="Calibri"/>
          <w:b/>
        </w:rPr>
        <w:t xml:space="preserve"> – </w:t>
      </w:r>
      <w:r w:rsidR="00523F21">
        <w:rPr>
          <w:rFonts w:ascii="Calibri" w:hAnsi="Calibri" w:cs="Calibri"/>
          <w:b/>
        </w:rPr>
        <w:t>9</w:t>
      </w:r>
      <w:r w:rsidR="00523F21" w:rsidRPr="00523F21">
        <w:rPr>
          <w:rFonts w:ascii="Calibri" w:hAnsi="Calibri" w:cs="Calibri"/>
          <w:b/>
          <w:vertAlign w:val="superscript"/>
        </w:rPr>
        <w:t>th</w:t>
      </w:r>
      <w:r w:rsidR="00523F21">
        <w:rPr>
          <w:rFonts w:ascii="Calibri" w:hAnsi="Calibri" w:cs="Calibri"/>
          <w:b/>
        </w:rPr>
        <w:t xml:space="preserve"> Grade Physics Teacher</w:t>
      </w:r>
      <w:r w:rsidRPr="00C37FC9">
        <w:rPr>
          <w:rFonts w:ascii="Calibri" w:hAnsi="Calibri" w:cs="Calibri"/>
          <w:b/>
        </w:rPr>
        <w:t xml:space="preserve"> position</w:t>
      </w:r>
      <w:r w:rsidRPr="00C37FC9">
        <w:rPr>
          <w:rFonts w:ascii="Calibri" w:hAnsi="Calibri" w:cs="Calibri"/>
        </w:rPr>
        <w:t>” in the subject line.</w:t>
      </w:r>
      <w:r>
        <w:rPr>
          <w:rFonts w:ascii="Calibri" w:hAnsi="Calibri" w:cs="Calibri"/>
        </w:rPr>
        <w:t xml:space="preserve"> </w:t>
      </w:r>
    </w:p>
    <w:p w14:paraId="51054CB0" w14:textId="6D6EB808" w:rsidR="007069E6" w:rsidRPr="002106CA" w:rsidRDefault="00D93FAF" w:rsidP="002106CA">
      <w:pPr>
        <w:shd w:val="clear" w:color="auto" w:fill="FFFFFF"/>
        <w:spacing w:after="0" w:line="240" w:lineRule="auto"/>
        <w:jc w:val="both"/>
        <w:rPr>
          <w:rFonts w:ascii="Calibri" w:hAnsi="Calibri" w:cs="Calibri"/>
          <w:i/>
        </w:rPr>
      </w:pPr>
      <w:r w:rsidRPr="00D93FAF">
        <w:rPr>
          <w:rFonts w:ascii="Calibri" w:hAnsi="Calibri" w:cs="Calibri"/>
          <w:i/>
        </w:rPr>
        <w:t xml:space="preserve">NOTE: </w:t>
      </w:r>
      <w:r w:rsidR="007069E6" w:rsidRPr="00D93FAF">
        <w:rPr>
          <w:rFonts w:ascii="Calibri" w:hAnsi="Calibri" w:cs="Calibri"/>
          <w:i/>
        </w:rPr>
        <w:t>Applicants will</w:t>
      </w:r>
      <w:r w:rsidR="0029676E" w:rsidRPr="00D93FAF">
        <w:rPr>
          <w:rFonts w:ascii="Calibri" w:hAnsi="Calibri" w:cs="Calibri"/>
          <w:i/>
        </w:rPr>
        <w:t xml:space="preserve"> not be considered without including a resume, </w:t>
      </w:r>
      <w:r w:rsidR="007069E6" w:rsidRPr="00D93FAF">
        <w:rPr>
          <w:rFonts w:ascii="Calibri" w:hAnsi="Calibri" w:cs="Calibri"/>
          <w:i/>
        </w:rPr>
        <w:t>cover letter</w:t>
      </w:r>
      <w:r w:rsidR="0029676E" w:rsidRPr="00D93FAF">
        <w:rPr>
          <w:rFonts w:ascii="Calibri" w:hAnsi="Calibri" w:cs="Calibri"/>
          <w:i/>
        </w:rPr>
        <w:t xml:space="preserve"> and salary expectations</w:t>
      </w:r>
      <w:r w:rsidR="007069E6" w:rsidRPr="00D93FAF">
        <w:rPr>
          <w:rFonts w:ascii="Calibri" w:hAnsi="Calibri" w:cs="Calibri"/>
          <w:i/>
        </w:rPr>
        <w:t>.</w:t>
      </w:r>
      <w:r w:rsidR="007069E6" w:rsidRPr="0029676E">
        <w:rPr>
          <w:rFonts w:ascii="Calibri" w:hAnsi="Calibri" w:cs="Calibri"/>
        </w:rPr>
        <w:t xml:space="preserve"> </w:t>
      </w:r>
    </w:p>
    <w:p w14:paraId="0A0BC3B0" w14:textId="77777777" w:rsidR="0009612B" w:rsidRDefault="0009612B" w:rsidP="002106CA">
      <w:pPr>
        <w:spacing w:after="0" w:line="240" w:lineRule="auto"/>
        <w:jc w:val="both"/>
        <w:rPr>
          <w:rFonts w:cs="Times New Roman"/>
          <w:i/>
          <w:sz w:val="20"/>
          <w:szCs w:val="20"/>
        </w:rPr>
      </w:pPr>
    </w:p>
    <w:p w14:paraId="05A65F26" w14:textId="77777777" w:rsidR="00E67245" w:rsidRPr="007069E6" w:rsidRDefault="00B708FC" w:rsidP="002106CA">
      <w:pPr>
        <w:spacing w:after="0" w:line="240" w:lineRule="auto"/>
        <w:jc w:val="both"/>
        <w:rPr>
          <w:rFonts w:cs="Times New Roman"/>
          <w:sz w:val="20"/>
          <w:szCs w:val="20"/>
        </w:rPr>
      </w:pPr>
      <w:r w:rsidRPr="007069E6">
        <w:rPr>
          <w:rFonts w:cs="Times New Roman"/>
          <w:i/>
          <w:sz w:val="20"/>
          <w:szCs w:val="20"/>
        </w:rPr>
        <w:t>SEED</w:t>
      </w:r>
      <w:r w:rsidR="00963EDB" w:rsidRPr="007069E6">
        <w:rPr>
          <w:rFonts w:cs="Times New Roman"/>
          <w:i/>
          <w:sz w:val="20"/>
          <w:szCs w:val="20"/>
        </w:rPr>
        <w:t xml:space="preserve"> is committed to the letter and spirit of equality.  It does not discriminate on the basis of race, color, religion, gender, sexual orientation, or national and ethnic origin in hiring and employment, nor in the administration of its educational policies, admissions policies, scholarship and other programs.</w:t>
      </w:r>
    </w:p>
    <w:sectPr w:rsidR="00E67245" w:rsidRPr="007069E6" w:rsidSect="00396391">
      <w:headerReference w:type="default" r:id="rId15"/>
      <w:footerReference w:type="default" r:id="rId16"/>
      <w:pgSz w:w="12240" w:h="15840"/>
      <w:pgMar w:top="926"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89ED55" w14:textId="77777777" w:rsidR="00F13236" w:rsidRDefault="00F13236" w:rsidP="004A6F5C">
      <w:pPr>
        <w:spacing w:after="0" w:line="240" w:lineRule="auto"/>
      </w:pPr>
      <w:r>
        <w:separator/>
      </w:r>
    </w:p>
  </w:endnote>
  <w:endnote w:type="continuationSeparator" w:id="0">
    <w:p w14:paraId="5A1B9617" w14:textId="77777777" w:rsidR="00F13236" w:rsidRDefault="00F13236" w:rsidP="004A6F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492274"/>
      <w:docPartObj>
        <w:docPartGallery w:val="Page Numbers (Bottom of Page)"/>
        <w:docPartUnique/>
      </w:docPartObj>
    </w:sdtPr>
    <w:sdtEndPr/>
    <w:sdtContent>
      <w:p w14:paraId="15ADA936" w14:textId="77777777" w:rsidR="00CE5663" w:rsidRDefault="00CE5663" w:rsidP="00BA1C5E">
        <w:pPr>
          <w:pStyle w:val="Footer"/>
        </w:pPr>
      </w:p>
      <w:p w14:paraId="01E52EBB" w14:textId="7433176B" w:rsidR="00CE5663" w:rsidRDefault="006A073A" w:rsidP="00CE5663">
        <w:pPr>
          <w:pStyle w:val="Footer"/>
          <w:tabs>
            <w:tab w:val="left" w:pos="-360"/>
          </w:tabs>
          <w:ind w:left="-360"/>
          <w:jc w:val="center"/>
          <w:rPr>
            <w:rFonts w:cs="Times New Roman"/>
            <w:sz w:val="16"/>
            <w:szCs w:val="16"/>
          </w:rPr>
        </w:pPr>
        <w:r w:rsidRPr="00CE5663">
          <w:rPr>
            <w:rFonts w:cs="Times New Roman"/>
            <w:sz w:val="16"/>
            <w:szCs w:val="16"/>
          </w:rPr>
          <w:fldChar w:fldCharType="begin"/>
        </w:r>
        <w:r w:rsidR="00715AF7" w:rsidRPr="00CE5663">
          <w:rPr>
            <w:rFonts w:cs="Times New Roman"/>
            <w:sz w:val="16"/>
            <w:szCs w:val="16"/>
          </w:rPr>
          <w:instrText xml:space="preserve"> PAGE   \* MERGEFORMAT </w:instrText>
        </w:r>
        <w:r w:rsidRPr="00CE5663">
          <w:rPr>
            <w:rFonts w:cs="Times New Roman"/>
            <w:sz w:val="16"/>
            <w:szCs w:val="16"/>
          </w:rPr>
          <w:fldChar w:fldCharType="separate"/>
        </w:r>
        <w:r w:rsidR="007E5D15">
          <w:rPr>
            <w:rFonts w:cs="Times New Roman"/>
            <w:noProof/>
            <w:sz w:val="16"/>
            <w:szCs w:val="16"/>
          </w:rPr>
          <w:t>1</w:t>
        </w:r>
        <w:r w:rsidRPr="00CE5663">
          <w:rPr>
            <w:rFonts w:cs="Times New Roman"/>
            <w:sz w:val="16"/>
            <w:szCs w:val="16"/>
          </w:rPr>
          <w:fldChar w:fldCharType="end"/>
        </w:r>
        <w:r w:rsidR="00CE5663" w:rsidRPr="00CE5663">
          <w:rPr>
            <w:rFonts w:cs="Times New Roman"/>
            <w:sz w:val="16"/>
            <w:szCs w:val="16"/>
          </w:rPr>
          <w:t xml:space="preserve"> </w:t>
        </w:r>
      </w:p>
      <w:p w14:paraId="716E8752" w14:textId="77777777" w:rsidR="00BA1C5E" w:rsidRPr="00CE5663" w:rsidRDefault="00BA1C5E" w:rsidP="00CE5663">
        <w:pPr>
          <w:pStyle w:val="Footer"/>
          <w:tabs>
            <w:tab w:val="left" w:pos="-360"/>
          </w:tabs>
          <w:ind w:left="-360"/>
          <w:jc w:val="center"/>
          <w:rPr>
            <w:rFonts w:cs="Times New Roman"/>
            <w:sz w:val="16"/>
            <w:szCs w:val="16"/>
          </w:rPr>
        </w:pPr>
      </w:p>
      <w:p w14:paraId="495115D2" w14:textId="0110B365" w:rsidR="004A6F5C" w:rsidRPr="00BA1C5E" w:rsidRDefault="00CE5663" w:rsidP="00BA1C5E">
        <w:pPr>
          <w:pStyle w:val="Footer"/>
          <w:tabs>
            <w:tab w:val="left" w:pos="-360"/>
          </w:tabs>
          <w:ind w:left="-360"/>
          <w:jc w:val="center"/>
          <w:rPr>
            <w:rFonts w:cs="Arial"/>
            <w:b/>
            <w:color w:val="931315"/>
            <w:sz w:val="16"/>
            <w:szCs w:val="16"/>
          </w:rPr>
        </w:pPr>
        <w:r w:rsidRPr="00CE5663">
          <w:rPr>
            <w:rFonts w:cs="Arial"/>
            <w:b/>
            <w:color w:val="931315"/>
            <w:sz w:val="16"/>
            <w:szCs w:val="16"/>
          </w:rPr>
          <w:t>4300 C Street, S.E. ·  Washington, D.C. 20019  ·  Phone 202.248.7773  ·  www.seedschooldc.org</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BDE417" w14:textId="77777777" w:rsidR="00F13236" w:rsidRDefault="00F13236" w:rsidP="004A6F5C">
      <w:pPr>
        <w:spacing w:after="0" w:line="240" w:lineRule="auto"/>
      </w:pPr>
      <w:r>
        <w:separator/>
      </w:r>
    </w:p>
  </w:footnote>
  <w:footnote w:type="continuationSeparator" w:id="0">
    <w:p w14:paraId="4B162DF8" w14:textId="77777777" w:rsidR="00F13236" w:rsidRDefault="00F13236" w:rsidP="004A6F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6883BC" w14:textId="67E17A38" w:rsidR="004A6F5C" w:rsidRPr="00396391" w:rsidRDefault="002A6464" w:rsidP="00CE5663">
    <w:pPr>
      <w:pStyle w:val="Header"/>
      <w:tabs>
        <w:tab w:val="left" w:pos="5749"/>
      </w:tabs>
      <w:rPr>
        <w:b/>
      </w:rPr>
    </w:pPr>
    <w:r>
      <w:rPr>
        <w:noProof/>
      </w:rPr>
      <w:drawing>
        <wp:inline distT="0" distB="0" distL="0" distR="0" wp14:anchorId="6467AA47" wp14:editId="31C3B4D8">
          <wp:extent cx="1624083" cy="784746"/>
          <wp:effectExtent l="0" t="0" r="0" b="0"/>
          <wp:docPr id="4" name="Picture 3" descr="SEED DC header.bmp"/>
          <wp:cNvGraphicFramePr/>
          <a:graphic xmlns:a="http://schemas.openxmlformats.org/drawingml/2006/main">
            <a:graphicData uri="http://schemas.openxmlformats.org/drawingml/2006/picture">
              <pic:pic xmlns:pic="http://schemas.openxmlformats.org/drawingml/2006/picture">
                <pic:nvPicPr>
                  <pic:cNvPr id="4" name="Picture 3" descr="SEED DC header.bmp"/>
                  <pic:cNvPicPr/>
                </pic:nvPicPr>
                <pic:blipFill>
                  <a:blip r:embed="rId1"/>
                  <a:stretch>
                    <a:fillRect/>
                  </a:stretch>
                </pic:blipFill>
                <pic:spPr>
                  <a:xfrm>
                    <a:off x="0" y="0"/>
                    <a:ext cx="1624083" cy="784746"/>
                  </a:xfrm>
                  <a:prstGeom prst="rect">
                    <a:avLst/>
                  </a:prstGeom>
                </pic:spPr>
              </pic:pic>
            </a:graphicData>
          </a:graphic>
        </wp:inline>
      </w:drawing>
    </w:r>
    <w:r w:rsidR="00B708FC" w:rsidRPr="00B708FC">
      <w:rPr>
        <w:b/>
      </w:rPr>
      <w:t xml:space="preserve"> </w:t>
    </w:r>
    <w:r w:rsidR="00396391">
      <w:rPr>
        <w:b/>
      </w:rPr>
      <w:tab/>
    </w:r>
    <w:r w:rsidR="00396391">
      <w:rPr>
        <w:b/>
      </w:rPr>
      <w:tab/>
    </w:r>
    <w:r w:rsidR="00CE5663">
      <w:rPr>
        <w:b/>
      </w:rPr>
      <w:tab/>
    </w:r>
    <w:r w:rsidR="00523F21">
      <w:rPr>
        <w:b/>
        <w:sz w:val="24"/>
        <w:szCs w:val="24"/>
      </w:rPr>
      <w:t>9</w:t>
    </w:r>
    <w:r w:rsidR="00523F21" w:rsidRPr="00523F21">
      <w:rPr>
        <w:b/>
        <w:sz w:val="24"/>
        <w:szCs w:val="24"/>
        <w:vertAlign w:val="superscript"/>
      </w:rPr>
      <w:t>th</w:t>
    </w:r>
    <w:r w:rsidR="00523F21">
      <w:rPr>
        <w:b/>
        <w:sz w:val="24"/>
        <w:szCs w:val="24"/>
      </w:rPr>
      <w:t xml:space="preserve"> Grade Physics Teacher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06123B"/>
    <w:multiLevelType w:val="hybridMultilevel"/>
    <w:tmpl w:val="E4A2DEF4"/>
    <w:lvl w:ilvl="0" w:tplc="AA1094A8">
      <w:start w:val="1"/>
      <w:numFmt w:val="bullet"/>
      <w:lvlText w:val=""/>
      <w:lvlJc w:val="left"/>
      <w:pPr>
        <w:tabs>
          <w:tab w:val="num" w:pos="720"/>
        </w:tabs>
        <w:ind w:left="720" w:hanging="360"/>
      </w:pPr>
      <w:rPr>
        <w:rFonts w:ascii="Wingdings" w:hAnsi="Wingdings" w:hint="default"/>
        <w:sz w:val="24"/>
        <w:szCs w:val="24"/>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2A140316"/>
    <w:multiLevelType w:val="hybridMultilevel"/>
    <w:tmpl w:val="1ABE37BC"/>
    <w:lvl w:ilvl="0" w:tplc="AA1094A8">
      <w:start w:val="1"/>
      <w:numFmt w:val="bullet"/>
      <w:lvlText w:val=""/>
      <w:lvlJc w:val="left"/>
      <w:pPr>
        <w:tabs>
          <w:tab w:val="num" w:pos="720"/>
        </w:tabs>
        <w:ind w:left="720" w:hanging="360"/>
      </w:pPr>
      <w:rPr>
        <w:rFonts w:ascii="Wingdings" w:hAnsi="Wingdings" w:hint="default"/>
        <w:sz w:val="24"/>
        <w:szCs w:val="24"/>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2C08764F"/>
    <w:multiLevelType w:val="multilevel"/>
    <w:tmpl w:val="29BA1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CA20AE9"/>
    <w:multiLevelType w:val="multilevel"/>
    <w:tmpl w:val="895405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D0A1D54"/>
    <w:multiLevelType w:val="hybridMultilevel"/>
    <w:tmpl w:val="C43E221A"/>
    <w:lvl w:ilvl="0" w:tplc="AA1094A8">
      <w:start w:val="1"/>
      <w:numFmt w:val="bullet"/>
      <w:lvlText w:val=""/>
      <w:lvlJc w:val="left"/>
      <w:pPr>
        <w:tabs>
          <w:tab w:val="num" w:pos="360"/>
        </w:tabs>
        <w:ind w:left="360" w:hanging="360"/>
      </w:pPr>
      <w:rPr>
        <w:rFonts w:ascii="Wingdings" w:hAnsi="Wingdings" w:hint="default"/>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F4F0D70"/>
    <w:multiLevelType w:val="hybridMultilevel"/>
    <w:tmpl w:val="D29E6D98"/>
    <w:lvl w:ilvl="0" w:tplc="AA1094A8">
      <w:start w:val="1"/>
      <w:numFmt w:val="bullet"/>
      <w:lvlText w:val=""/>
      <w:lvlJc w:val="left"/>
      <w:pPr>
        <w:tabs>
          <w:tab w:val="num" w:pos="720"/>
        </w:tabs>
        <w:ind w:left="720" w:hanging="360"/>
      </w:pPr>
      <w:rPr>
        <w:rFonts w:ascii="Wingdings" w:hAnsi="Wingdings" w:hint="default"/>
        <w:sz w:val="24"/>
        <w:szCs w:val="24"/>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3FCF1BA6"/>
    <w:multiLevelType w:val="hybridMultilevel"/>
    <w:tmpl w:val="8DCE945A"/>
    <w:lvl w:ilvl="0" w:tplc="AA1094A8">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6560208"/>
    <w:multiLevelType w:val="multilevel"/>
    <w:tmpl w:val="117AC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60421E1"/>
    <w:multiLevelType w:val="multilevel"/>
    <w:tmpl w:val="F1C6E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B0C2646"/>
    <w:multiLevelType w:val="multilevel"/>
    <w:tmpl w:val="156AF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F277997"/>
    <w:multiLevelType w:val="hybridMultilevel"/>
    <w:tmpl w:val="D7BCE87C"/>
    <w:lvl w:ilvl="0" w:tplc="AA1094A8">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04E34D6"/>
    <w:multiLevelType w:val="multilevel"/>
    <w:tmpl w:val="5150B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8B20C94"/>
    <w:multiLevelType w:val="hybridMultilevel"/>
    <w:tmpl w:val="720A68B8"/>
    <w:lvl w:ilvl="0" w:tplc="AA1094A8">
      <w:start w:val="1"/>
      <w:numFmt w:val="bullet"/>
      <w:lvlText w:val=""/>
      <w:lvlJc w:val="left"/>
      <w:pPr>
        <w:tabs>
          <w:tab w:val="num" w:pos="360"/>
        </w:tabs>
        <w:ind w:left="360" w:hanging="360"/>
      </w:pPr>
      <w:rPr>
        <w:rFonts w:ascii="Wingdings" w:hAnsi="Wingdings" w:hint="default"/>
        <w:sz w:val="24"/>
        <w:szCs w:val="24"/>
      </w:rPr>
    </w:lvl>
    <w:lvl w:ilvl="1" w:tplc="48E6029E">
      <w:start w:val="1"/>
      <w:numFmt w:val="bullet"/>
      <w:lvlText w:val=""/>
      <w:lvlJc w:val="left"/>
      <w:pPr>
        <w:tabs>
          <w:tab w:val="num" w:pos="1080"/>
        </w:tabs>
        <w:ind w:left="1440" w:hanging="360"/>
      </w:pPr>
      <w:rPr>
        <w:rFonts w:ascii="Symbol" w:hAnsi="Symbol" w:hint="default"/>
        <w:color w:val="auto"/>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3"/>
  </w:num>
  <w:num w:numId="3">
    <w:abstractNumId w:val="8"/>
  </w:num>
  <w:num w:numId="4">
    <w:abstractNumId w:val="9"/>
  </w:num>
  <w:num w:numId="5">
    <w:abstractNumId w:val="11"/>
  </w:num>
  <w:num w:numId="6">
    <w:abstractNumId w:val="2"/>
  </w:num>
  <w:num w:numId="7">
    <w:abstractNumId w:val="4"/>
  </w:num>
  <w:num w:numId="8">
    <w:abstractNumId w:val="12"/>
  </w:num>
  <w:num w:numId="9">
    <w:abstractNumId w:val="1"/>
  </w:num>
  <w:num w:numId="10">
    <w:abstractNumId w:val="0"/>
  </w:num>
  <w:num w:numId="11">
    <w:abstractNumId w:val="0"/>
  </w:num>
  <w:num w:numId="12">
    <w:abstractNumId w:val="5"/>
  </w:num>
  <w:num w:numId="13">
    <w:abstractNumId w:val="1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sLC0NLAwtrSwMDM0tTRV0lEKTi0uzszPAykwrAUAB86fGSwAAAA="/>
  </w:docVars>
  <w:rsids>
    <w:rsidRoot w:val="00365DD6"/>
    <w:rsid w:val="0009612B"/>
    <w:rsid w:val="000A188D"/>
    <w:rsid w:val="000D6D47"/>
    <w:rsid w:val="00111F90"/>
    <w:rsid w:val="001B0CC5"/>
    <w:rsid w:val="00200AE5"/>
    <w:rsid w:val="002106CA"/>
    <w:rsid w:val="002236EF"/>
    <w:rsid w:val="0023663D"/>
    <w:rsid w:val="0024199E"/>
    <w:rsid w:val="002774AE"/>
    <w:rsid w:val="002940CF"/>
    <w:rsid w:val="0029676E"/>
    <w:rsid w:val="00297A02"/>
    <w:rsid w:val="002A6464"/>
    <w:rsid w:val="002C432C"/>
    <w:rsid w:val="002D4264"/>
    <w:rsid w:val="002D7404"/>
    <w:rsid w:val="00302016"/>
    <w:rsid w:val="00321F50"/>
    <w:rsid w:val="00326A8C"/>
    <w:rsid w:val="00365DD6"/>
    <w:rsid w:val="00382C32"/>
    <w:rsid w:val="00385968"/>
    <w:rsid w:val="00396391"/>
    <w:rsid w:val="00432A47"/>
    <w:rsid w:val="00442301"/>
    <w:rsid w:val="00457D8D"/>
    <w:rsid w:val="00474D5B"/>
    <w:rsid w:val="00476E68"/>
    <w:rsid w:val="00486F42"/>
    <w:rsid w:val="004A6F5C"/>
    <w:rsid w:val="004F6A10"/>
    <w:rsid w:val="004F7A7B"/>
    <w:rsid w:val="00523F21"/>
    <w:rsid w:val="005B229D"/>
    <w:rsid w:val="005B6C8D"/>
    <w:rsid w:val="0061700C"/>
    <w:rsid w:val="006313AF"/>
    <w:rsid w:val="006A073A"/>
    <w:rsid w:val="006B7B04"/>
    <w:rsid w:val="006C64E5"/>
    <w:rsid w:val="006D38CE"/>
    <w:rsid w:val="007069E6"/>
    <w:rsid w:val="00715AF7"/>
    <w:rsid w:val="00767528"/>
    <w:rsid w:val="00783E36"/>
    <w:rsid w:val="0078412F"/>
    <w:rsid w:val="007E5D15"/>
    <w:rsid w:val="00830BB1"/>
    <w:rsid w:val="0084451B"/>
    <w:rsid w:val="00870066"/>
    <w:rsid w:val="008A1ECD"/>
    <w:rsid w:val="008A5CCF"/>
    <w:rsid w:val="008B1D09"/>
    <w:rsid w:val="008B2B98"/>
    <w:rsid w:val="008B65E7"/>
    <w:rsid w:val="008D7C03"/>
    <w:rsid w:val="00916B74"/>
    <w:rsid w:val="009246B0"/>
    <w:rsid w:val="00963EDB"/>
    <w:rsid w:val="0096760B"/>
    <w:rsid w:val="009A51B7"/>
    <w:rsid w:val="009B725C"/>
    <w:rsid w:val="00A1302C"/>
    <w:rsid w:val="00A15BCB"/>
    <w:rsid w:val="00A25282"/>
    <w:rsid w:val="00A252CA"/>
    <w:rsid w:val="00AC3CBD"/>
    <w:rsid w:val="00AD42BC"/>
    <w:rsid w:val="00B52137"/>
    <w:rsid w:val="00B60D68"/>
    <w:rsid w:val="00B708FC"/>
    <w:rsid w:val="00BA1C5E"/>
    <w:rsid w:val="00BA6BA2"/>
    <w:rsid w:val="00BB4935"/>
    <w:rsid w:val="00BF3955"/>
    <w:rsid w:val="00C377BE"/>
    <w:rsid w:val="00CB3511"/>
    <w:rsid w:val="00CC202B"/>
    <w:rsid w:val="00CE16BF"/>
    <w:rsid w:val="00CE5663"/>
    <w:rsid w:val="00D93FAF"/>
    <w:rsid w:val="00DC0C94"/>
    <w:rsid w:val="00DD639F"/>
    <w:rsid w:val="00DE44E1"/>
    <w:rsid w:val="00E4051C"/>
    <w:rsid w:val="00E40E1C"/>
    <w:rsid w:val="00E441EA"/>
    <w:rsid w:val="00E67245"/>
    <w:rsid w:val="00F13236"/>
    <w:rsid w:val="00F41B4D"/>
    <w:rsid w:val="00F634F2"/>
    <w:rsid w:val="00FA393B"/>
    <w:rsid w:val="00FD77DB"/>
    <w:rsid w:val="00FE7C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3418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65DD6"/>
    <w:pPr>
      <w:spacing w:before="100" w:beforeAutospacing="1" w:after="100" w:afterAutospacing="1" w:line="300" w:lineRule="auto"/>
      <w:ind w:hanging="38"/>
      <w:outlineLvl w:val="0"/>
    </w:pPr>
    <w:rPr>
      <w:rFonts w:ascii="Arial" w:eastAsia="Times New Roman" w:hAnsi="Arial" w:cs="Arial"/>
      <w:b/>
      <w:bCs/>
      <w:color w:val="F8AC38"/>
      <w:kern w:val="36"/>
      <w:sz w:val="38"/>
      <w:szCs w:val="38"/>
    </w:rPr>
  </w:style>
  <w:style w:type="paragraph" w:styleId="Heading2">
    <w:name w:val="heading 2"/>
    <w:basedOn w:val="Normal"/>
    <w:next w:val="Normal"/>
    <w:link w:val="Heading2Char"/>
    <w:uiPriority w:val="9"/>
    <w:semiHidden/>
    <w:unhideWhenUsed/>
    <w:qFormat/>
    <w:rsid w:val="00E4051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5DD6"/>
    <w:rPr>
      <w:rFonts w:ascii="Arial" w:eastAsia="Times New Roman" w:hAnsi="Arial" w:cs="Arial"/>
      <w:b/>
      <w:bCs/>
      <w:color w:val="F8AC38"/>
      <w:kern w:val="36"/>
      <w:sz w:val="38"/>
      <w:szCs w:val="38"/>
    </w:rPr>
  </w:style>
  <w:style w:type="paragraph" w:styleId="NormalWeb">
    <w:name w:val="Normal (Web)"/>
    <w:basedOn w:val="Normal"/>
    <w:uiPriority w:val="99"/>
    <w:unhideWhenUsed/>
    <w:rsid w:val="00365DD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65DD6"/>
    <w:rPr>
      <w:b/>
      <w:bCs/>
    </w:rPr>
  </w:style>
  <w:style w:type="character" w:customStyle="1" w:styleId="Heading2Char">
    <w:name w:val="Heading 2 Char"/>
    <w:basedOn w:val="DefaultParagraphFont"/>
    <w:link w:val="Heading2"/>
    <w:uiPriority w:val="9"/>
    <w:semiHidden/>
    <w:rsid w:val="00E4051C"/>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9B725C"/>
    <w:pPr>
      <w:ind w:left="720"/>
      <w:contextualSpacing/>
    </w:pPr>
  </w:style>
  <w:style w:type="paragraph" w:styleId="Header">
    <w:name w:val="header"/>
    <w:basedOn w:val="Normal"/>
    <w:link w:val="HeaderChar"/>
    <w:uiPriority w:val="99"/>
    <w:unhideWhenUsed/>
    <w:rsid w:val="004A6F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6F5C"/>
  </w:style>
  <w:style w:type="paragraph" w:styleId="Footer">
    <w:name w:val="footer"/>
    <w:basedOn w:val="Normal"/>
    <w:link w:val="FooterChar"/>
    <w:unhideWhenUsed/>
    <w:rsid w:val="004A6F5C"/>
    <w:pPr>
      <w:tabs>
        <w:tab w:val="center" w:pos="4680"/>
        <w:tab w:val="right" w:pos="9360"/>
      </w:tabs>
      <w:spacing w:after="0" w:line="240" w:lineRule="auto"/>
    </w:pPr>
  </w:style>
  <w:style w:type="character" w:customStyle="1" w:styleId="FooterChar">
    <w:name w:val="Footer Char"/>
    <w:basedOn w:val="DefaultParagraphFont"/>
    <w:link w:val="Footer"/>
    <w:rsid w:val="004A6F5C"/>
  </w:style>
  <w:style w:type="character" w:customStyle="1" w:styleId="apple-converted-space">
    <w:name w:val="apple-converted-space"/>
    <w:basedOn w:val="DefaultParagraphFont"/>
    <w:rsid w:val="008B2B98"/>
  </w:style>
  <w:style w:type="paragraph" w:styleId="BalloonText">
    <w:name w:val="Balloon Text"/>
    <w:basedOn w:val="Normal"/>
    <w:link w:val="BalloonTextChar"/>
    <w:uiPriority w:val="99"/>
    <w:semiHidden/>
    <w:unhideWhenUsed/>
    <w:rsid w:val="00B708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08FC"/>
    <w:rPr>
      <w:rFonts w:ascii="Tahoma" w:hAnsi="Tahoma" w:cs="Tahoma"/>
      <w:sz w:val="16"/>
      <w:szCs w:val="16"/>
    </w:rPr>
  </w:style>
  <w:style w:type="character" w:styleId="Hyperlink">
    <w:name w:val="Hyperlink"/>
    <w:rsid w:val="00B708F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65DD6"/>
    <w:pPr>
      <w:spacing w:before="100" w:beforeAutospacing="1" w:after="100" w:afterAutospacing="1" w:line="300" w:lineRule="auto"/>
      <w:ind w:hanging="38"/>
      <w:outlineLvl w:val="0"/>
    </w:pPr>
    <w:rPr>
      <w:rFonts w:ascii="Arial" w:eastAsia="Times New Roman" w:hAnsi="Arial" w:cs="Arial"/>
      <w:b/>
      <w:bCs/>
      <w:color w:val="F8AC38"/>
      <w:kern w:val="36"/>
      <w:sz w:val="38"/>
      <w:szCs w:val="38"/>
    </w:rPr>
  </w:style>
  <w:style w:type="paragraph" w:styleId="Heading2">
    <w:name w:val="heading 2"/>
    <w:basedOn w:val="Normal"/>
    <w:next w:val="Normal"/>
    <w:link w:val="Heading2Char"/>
    <w:uiPriority w:val="9"/>
    <w:semiHidden/>
    <w:unhideWhenUsed/>
    <w:qFormat/>
    <w:rsid w:val="00E4051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5DD6"/>
    <w:rPr>
      <w:rFonts w:ascii="Arial" w:eastAsia="Times New Roman" w:hAnsi="Arial" w:cs="Arial"/>
      <w:b/>
      <w:bCs/>
      <w:color w:val="F8AC38"/>
      <w:kern w:val="36"/>
      <w:sz w:val="38"/>
      <w:szCs w:val="38"/>
    </w:rPr>
  </w:style>
  <w:style w:type="paragraph" w:styleId="NormalWeb">
    <w:name w:val="Normal (Web)"/>
    <w:basedOn w:val="Normal"/>
    <w:uiPriority w:val="99"/>
    <w:unhideWhenUsed/>
    <w:rsid w:val="00365DD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65DD6"/>
    <w:rPr>
      <w:b/>
      <w:bCs/>
    </w:rPr>
  </w:style>
  <w:style w:type="character" w:customStyle="1" w:styleId="Heading2Char">
    <w:name w:val="Heading 2 Char"/>
    <w:basedOn w:val="DefaultParagraphFont"/>
    <w:link w:val="Heading2"/>
    <w:uiPriority w:val="9"/>
    <w:semiHidden/>
    <w:rsid w:val="00E4051C"/>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9B725C"/>
    <w:pPr>
      <w:ind w:left="720"/>
      <w:contextualSpacing/>
    </w:pPr>
  </w:style>
  <w:style w:type="paragraph" w:styleId="Header">
    <w:name w:val="header"/>
    <w:basedOn w:val="Normal"/>
    <w:link w:val="HeaderChar"/>
    <w:uiPriority w:val="99"/>
    <w:unhideWhenUsed/>
    <w:rsid w:val="004A6F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6F5C"/>
  </w:style>
  <w:style w:type="paragraph" w:styleId="Footer">
    <w:name w:val="footer"/>
    <w:basedOn w:val="Normal"/>
    <w:link w:val="FooterChar"/>
    <w:unhideWhenUsed/>
    <w:rsid w:val="004A6F5C"/>
    <w:pPr>
      <w:tabs>
        <w:tab w:val="center" w:pos="4680"/>
        <w:tab w:val="right" w:pos="9360"/>
      </w:tabs>
      <w:spacing w:after="0" w:line="240" w:lineRule="auto"/>
    </w:pPr>
  </w:style>
  <w:style w:type="character" w:customStyle="1" w:styleId="FooterChar">
    <w:name w:val="Footer Char"/>
    <w:basedOn w:val="DefaultParagraphFont"/>
    <w:link w:val="Footer"/>
    <w:rsid w:val="004A6F5C"/>
  </w:style>
  <w:style w:type="character" w:customStyle="1" w:styleId="apple-converted-space">
    <w:name w:val="apple-converted-space"/>
    <w:basedOn w:val="DefaultParagraphFont"/>
    <w:rsid w:val="008B2B98"/>
  </w:style>
  <w:style w:type="paragraph" w:styleId="BalloonText">
    <w:name w:val="Balloon Text"/>
    <w:basedOn w:val="Normal"/>
    <w:link w:val="BalloonTextChar"/>
    <w:uiPriority w:val="99"/>
    <w:semiHidden/>
    <w:unhideWhenUsed/>
    <w:rsid w:val="00B708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08FC"/>
    <w:rPr>
      <w:rFonts w:ascii="Tahoma" w:hAnsi="Tahoma" w:cs="Tahoma"/>
      <w:sz w:val="16"/>
      <w:szCs w:val="16"/>
    </w:rPr>
  </w:style>
  <w:style w:type="character" w:styleId="Hyperlink">
    <w:name w:val="Hyperlink"/>
    <w:rsid w:val="00B708F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5669742">
      <w:bodyDiv w:val="1"/>
      <w:marLeft w:val="0"/>
      <w:marRight w:val="0"/>
      <w:marTop w:val="0"/>
      <w:marBottom w:val="0"/>
      <w:divBdr>
        <w:top w:val="none" w:sz="0" w:space="0" w:color="auto"/>
        <w:left w:val="none" w:sz="0" w:space="0" w:color="auto"/>
        <w:bottom w:val="none" w:sz="0" w:space="0" w:color="auto"/>
        <w:right w:val="none" w:sz="0" w:space="0" w:color="auto"/>
      </w:divBdr>
    </w:div>
    <w:div w:id="1013069684">
      <w:bodyDiv w:val="1"/>
      <w:marLeft w:val="0"/>
      <w:marRight w:val="0"/>
      <w:marTop w:val="0"/>
      <w:marBottom w:val="0"/>
      <w:divBdr>
        <w:top w:val="none" w:sz="0" w:space="0" w:color="auto"/>
        <w:left w:val="none" w:sz="0" w:space="0" w:color="auto"/>
        <w:bottom w:val="none" w:sz="0" w:space="0" w:color="auto"/>
        <w:right w:val="none" w:sz="0" w:space="0" w:color="auto"/>
      </w:divBdr>
    </w:div>
    <w:div w:id="1023286527">
      <w:bodyDiv w:val="1"/>
      <w:marLeft w:val="0"/>
      <w:marRight w:val="0"/>
      <w:marTop w:val="0"/>
      <w:marBottom w:val="0"/>
      <w:divBdr>
        <w:top w:val="none" w:sz="0" w:space="0" w:color="auto"/>
        <w:left w:val="none" w:sz="0" w:space="0" w:color="auto"/>
        <w:bottom w:val="none" w:sz="0" w:space="0" w:color="auto"/>
        <w:right w:val="none" w:sz="0" w:space="0" w:color="auto"/>
      </w:divBdr>
    </w:div>
    <w:div w:id="1861237053">
      <w:bodyDiv w:val="1"/>
      <w:marLeft w:val="0"/>
      <w:marRight w:val="0"/>
      <w:marTop w:val="0"/>
      <w:marBottom w:val="0"/>
      <w:divBdr>
        <w:top w:val="none" w:sz="0" w:space="0" w:color="auto"/>
        <w:left w:val="none" w:sz="0" w:space="0" w:color="auto"/>
        <w:bottom w:val="none" w:sz="0" w:space="0" w:color="auto"/>
        <w:right w:val="none" w:sz="0" w:space="0" w:color="auto"/>
      </w:divBdr>
      <w:divsChild>
        <w:div w:id="103118155">
          <w:marLeft w:val="0"/>
          <w:marRight w:val="0"/>
          <w:marTop w:val="0"/>
          <w:marBottom w:val="0"/>
          <w:divBdr>
            <w:top w:val="none" w:sz="0" w:space="0" w:color="auto"/>
            <w:left w:val="none" w:sz="0" w:space="0" w:color="auto"/>
            <w:bottom w:val="none" w:sz="0" w:space="0" w:color="auto"/>
            <w:right w:val="none" w:sz="0" w:space="0" w:color="auto"/>
          </w:divBdr>
        </w:div>
        <w:div w:id="1847472451">
          <w:marLeft w:val="0"/>
          <w:marRight w:val="0"/>
          <w:marTop w:val="0"/>
          <w:marBottom w:val="0"/>
          <w:divBdr>
            <w:top w:val="none" w:sz="0" w:space="0" w:color="auto"/>
            <w:left w:val="none" w:sz="0" w:space="0" w:color="auto"/>
            <w:bottom w:val="none" w:sz="0" w:space="0" w:color="auto"/>
            <w:right w:val="none" w:sz="0" w:space="0" w:color="auto"/>
          </w:divBdr>
        </w:div>
        <w:div w:id="1957324726">
          <w:marLeft w:val="0"/>
          <w:marRight w:val="0"/>
          <w:marTop w:val="0"/>
          <w:marBottom w:val="0"/>
          <w:divBdr>
            <w:top w:val="none" w:sz="0" w:space="0" w:color="auto"/>
            <w:left w:val="none" w:sz="0" w:space="0" w:color="auto"/>
            <w:bottom w:val="none" w:sz="0" w:space="0" w:color="auto"/>
            <w:right w:val="none" w:sz="0" w:space="0" w:color="auto"/>
          </w:divBdr>
        </w:div>
        <w:div w:id="1582519184">
          <w:marLeft w:val="0"/>
          <w:marRight w:val="0"/>
          <w:marTop w:val="0"/>
          <w:marBottom w:val="0"/>
          <w:divBdr>
            <w:top w:val="none" w:sz="0" w:space="0" w:color="auto"/>
            <w:left w:val="none" w:sz="0" w:space="0" w:color="auto"/>
            <w:bottom w:val="none" w:sz="0" w:space="0" w:color="auto"/>
            <w:right w:val="none" w:sz="0" w:space="0" w:color="auto"/>
          </w:divBdr>
        </w:div>
      </w:divsChild>
    </w:div>
    <w:div w:id="1930114506">
      <w:bodyDiv w:val="1"/>
      <w:marLeft w:val="0"/>
      <w:marRight w:val="0"/>
      <w:marTop w:val="0"/>
      <w:marBottom w:val="0"/>
      <w:divBdr>
        <w:top w:val="none" w:sz="0" w:space="0" w:color="auto"/>
        <w:left w:val="none" w:sz="0" w:space="0" w:color="auto"/>
        <w:bottom w:val="none" w:sz="0" w:space="0" w:color="auto"/>
        <w:right w:val="none" w:sz="0" w:space="0" w:color="auto"/>
      </w:divBdr>
      <w:divsChild>
        <w:div w:id="869951718">
          <w:marLeft w:val="0"/>
          <w:marRight w:val="0"/>
          <w:marTop w:val="0"/>
          <w:marBottom w:val="0"/>
          <w:divBdr>
            <w:top w:val="none" w:sz="0" w:space="0" w:color="auto"/>
            <w:left w:val="none" w:sz="0" w:space="0" w:color="auto"/>
            <w:bottom w:val="none" w:sz="0" w:space="0" w:color="auto"/>
            <w:right w:val="none" w:sz="0" w:space="0" w:color="auto"/>
          </w:divBdr>
          <w:divsChild>
            <w:div w:id="643661804">
              <w:marLeft w:val="0"/>
              <w:marRight w:val="0"/>
              <w:marTop w:val="100"/>
              <w:marBottom w:val="100"/>
              <w:divBdr>
                <w:top w:val="none" w:sz="0" w:space="0" w:color="auto"/>
                <w:left w:val="none" w:sz="0" w:space="0" w:color="auto"/>
                <w:bottom w:val="none" w:sz="0" w:space="0" w:color="auto"/>
                <w:right w:val="none" w:sz="0" w:space="0" w:color="auto"/>
              </w:divBdr>
              <w:divsChild>
                <w:div w:id="710807804">
                  <w:marLeft w:val="0"/>
                  <w:marRight w:val="0"/>
                  <w:marTop w:val="0"/>
                  <w:marBottom w:val="0"/>
                  <w:divBdr>
                    <w:top w:val="none" w:sz="0" w:space="0" w:color="auto"/>
                    <w:left w:val="none" w:sz="0" w:space="0" w:color="auto"/>
                    <w:bottom w:val="none" w:sz="0" w:space="0" w:color="auto"/>
                    <w:right w:val="none" w:sz="0" w:space="0" w:color="auto"/>
                  </w:divBdr>
                  <w:divsChild>
                    <w:div w:id="1283076007">
                      <w:marLeft w:val="0"/>
                      <w:marRight w:val="0"/>
                      <w:marTop w:val="0"/>
                      <w:marBottom w:val="0"/>
                      <w:divBdr>
                        <w:top w:val="none" w:sz="0" w:space="0" w:color="auto"/>
                        <w:left w:val="none" w:sz="0" w:space="0" w:color="auto"/>
                        <w:bottom w:val="none" w:sz="0" w:space="0" w:color="auto"/>
                        <w:right w:val="none" w:sz="0" w:space="0" w:color="auto"/>
                      </w:divBdr>
                      <w:divsChild>
                        <w:div w:id="54653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6827786">
      <w:bodyDiv w:val="1"/>
      <w:marLeft w:val="0"/>
      <w:marRight w:val="0"/>
      <w:marTop w:val="0"/>
      <w:marBottom w:val="0"/>
      <w:divBdr>
        <w:top w:val="none" w:sz="0" w:space="0" w:color="auto"/>
        <w:left w:val="none" w:sz="0" w:space="0" w:color="auto"/>
        <w:bottom w:val="none" w:sz="0" w:space="0" w:color="auto"/>
        <w:right w:val="none" w:sz="0" w:space="0" w:color="auto"/>
      </w:divBdr>
      <w:divsChild>
        <w:div w:id="322970246">
          <w:marLeft w:val="0"/>
          <w:marRight w:val="0"/>
          <w:marTop w:val="0"/>
          <w:marBottom w:val="0"/>
          <w:divBdr>
            <w:top w:val="none" w:sz="0" w:space="0" w:color="auto"/>
            <w:left w:val="none" w:sz="0" w:space="0" w:color="auto"/>
            <w:bottom w:val="none" w:sz="0" w:space="0" w:color="auto"/>
            <w:right w:val="none" w:sz="0" w:space="0" w:color="auto"/>
          </w:divBdr>
          <w:divsChild>
            <w:div w:id="1034037775">
              <w:marLeft w:val="0"/>
              <w:marRight w:val="0"/>
              <w:marTop w:val="100"/>
              <w:marBottom w:val="100"/>
              <w:divBdr>
                <w:top w:val="none" w:sz="0" w:space="0" w:color="auto"/>
                <w:left w:val="none" w:sz="0" w:space="0" w:color="auto"/>
                <w:bottom w:val="none" w:sz="0" w:space="0" w:color="auto"/>
                <w:right w:val="none" w:sz="0" w:space="0" w:color="auto"/>
              </w:divBdr>
              <w:divsChild>
                <w:div w:id="610278734">
                  <w:marLeft w:val="0"/>
                  <w:marRight w:val="0"/>
                  <w:marTop w:val="0"/>
                  <w:marBottom w:val="0"/>
                  <w:divBdr>
                    <w:top w:val="none" w:sz="0" w:space="0" w:color="auto"/>
                    <w:left w:val="none" w:sz="0" w:space="0" w:color="auto"/>
                    <w:bottom w:val="none" w:sz="0" w:space="0" w:color="auto"/>
                    <w:right w:val="none" w:sz="0" w:space="0" w:color="auto"/>
                  </w:divBdr>
                  <w:divsChild>
                    <w:div w:id="687874868">
                      <w:marLeft w:val="0"/>
                      <w:marRight w:val="0"/>
                      <w:marTop w:val="0"/>
                      <w:marBottom w:val="0"/>
                      <w:divBdr>
                        <w:top w:val="none" w:sz="0" w:space="0" w:color="auto"/>
                        <w:left w:val="none" w:sz="0" w:space="0" w:color="auto"/>
                        <w:bottom w:val="none" w:sz="0" w:space="0" w:color="auto"/>
                        <w:right w:val="none" w:sz="0" w:space="0" w:color="auto"/>
                      </w:divBdr>
                      <w:divsChild>
                        <w:div w:id="125104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eedfoundation.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eedfoundation.com/index.php/seed-featured-in-waiting-for-superman-award-winning-documentary-film-about-education-refor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eedfoundation.com/seed-in-the-news"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www.seedfoundation.com/collegesuccess/" TargetMode="External"/><Relationship Id="rId4" Type="http://schemas.microsoft.com/office/2007/relationships/stylesWithEffects" Target="stylesWithEffects.xml"/><Relationship Id="rId9" Type="http://schemas.openxmlformats.org/officeDocument/2006/relationships/hyperlink" Target="http://www.seedfoundation.com/" TargetMode="External"/><Relationship Id="rId14" Type="http://schemas.openxmlformats.org/officeDocument/2006/relationships/hyperlink" Target="mailto:resumes@seedschooldc.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7D7AC6-93FB-4DDA-A235-4A6747D84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971</Words>
  <Characters>5535</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SEED.local</Company>
  <LinksUpToDate>false</LinksUpToDate>
  <CharactersWithSpaces>6494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vincena</dc:creator>
  <cp:lastModifiedBy>Windows User</cp:lastModifiedBy>
  <cp:revision>2</cp:revision>
  <cp:lastPrinted>2014-10-21T12:31:00Z</cp:lastPrinted>
  <dcterms:created xsi:type="dcterms:W3CDTF">2019-07-30T20:07:00Z</dcterms:created>
  <dcterms:modified xsi:type="dcterms:W3CDTF">2019-07-30T20:07:00Z</dcterms:modified>
</cp:coreProperties>
</file>